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CEBC" w14:textId="308C3AEA" w:rsidR="006C4C4C" w:rsidRDefault="00762353">
      <w:pPr>
        <w:tabs>
          <w:tab w:val="left" w:pos="1204"/>
        </w:tabs>
        <w:spacing w:after="0" w:line="240" w:lineRule="auto"/>
        <w:ind w:right="-285"/>
        <w:jc w:val="right"/>
        <w:rPr>
          <w:rFonts w:ascii="Times New Roman" w:eastAsia="Calibri" w:hAnsi="Times New Roman" w:cs="Times New Roman"/>
          <w:b/>
          <w:sz w:val="20"/>
          <w:szCs w:val="20"/>
          <w:lang w:val="es-ES_tradnl" w:eastAsia="es-ES"/>
        </w:rPr>
      </w:pPr>
      <w:r w:rsidRPr="002E7D97">
        <w:rPr>
          <w:rFonts w:ascii="Times New Roman" w:eastAsia="Times New Roman" w:hAnsi="Times New Roman" w:cs="Times New Roman"/>
          <w:noProof/>
          <w:sz w:val="20"/>
          <w:szCs w:val="20"/>
          <w:lang w:eastAsia="es-ES"/>
        </w:rPr>
        <w:drawing>
          <wp:anchor distT="0" distB="0" distL="114300" distR="114300" simplePos="0" relativeHeight="251660288" behindDoc="1" locked="0" layoutInCell="1" allowOverlap="1" wp14:anchorId="76439A19" wp14:editId="241AE620">
            <wp:simplePos x="0" y="0"/>
            <wp:positionH relativeFrom="margin">
              <wp:posOffset>367665</wp:posOffset>
            </wp:positionH>
            <wp:positionV relativeFrom="paragraph">
              <wp:posOffset>156845</wp:posOffset>
            </wp:positionV>
            <wp:extent cx="465455" cy="695325"/>
            <wp:effectExtent l="0" t="0" r="0" b="9525"/>
            <wp:wrapTight wrapText="bothSides">
              <wp:wrapPolygon edited="0">
                <wp:start x="7956" y="0"/>
                <wp:lineTo x="884" y="1184"/>
                <wp:lineTo x="0" y="7101"/>
                <wp:lineTo x="0" y="21304"/>
                <wp:lineTo x="20333" y="21304"/>
                <wp:lineTo x="20333" y="8285"/>
                <wp:lineTo x="19449" y="1184"/>
                <wp:lineTo x="12377" y="0"/>
                <wp:lineTo x="7956" y="0"/>
              </wp:wrapPolygon>
            </wp:wrapTight>
            <wp:docPr id="1374084090" name="Imagen 137408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034">
        <w:rPr>
          <w:rFonts w:ascii="Times New Roman" w:eastAsia="Calibri" w:hAnsi="Times New Roman" w:cs="Times New Roman"/>
          <w:b/>
          <w:sz w:val="20"/>
          <w:szCs w:val="20"/>
          <w:bdr w:val="single" w:sz="4" w:space="0" w:color="auto" w:frame="1"/>
          <w:lang w:val="es-ES_tradnl" w:eastAsia="es-ES"/>
        </w:rPr>
        <w:t xml:space="preserve">Número Acta </w:t>
      </w:r>
      <w:r w:rsidR="006B6ACB">
        <w:rPr>
          <w:rFonts w:ascii="Times New Roman" w:eastAsia="Calibri" w:hAnsi="Times New Roman" w:cs="Times New Roman"/>
          <w:b/>
          <w:sz w:val="20"/>
          <w:szCs w:val="20"/>
          <w:bdr w:val="single" w:sz="4" w:space="0" w:color="auto" w:frame="1"/>
          <w:lang w:val="es-ES_tradnl" w:eastAsia="es-ES"/>
        </w:rPr>
        <w:t>1</w:t>
      </w:r>
      <w:r w:rsidR="00280D9F">
        <w:rPr>
          <w:rFonts w:ascii="Times New Roman" w:eastAsia="Calibri" w:hAnsi="Times New Roman" w:cs="Times New Roman"/>
          <w:b/>
          <w:sz w:val="20"/>
          <w:szCs w:val="20"/>
          <w:bdr w:val="single" w:sz="4" w:space="0" w:color="auto" w:frame="1"/>
          <w:lang w:val="es-ES_tradnl" w:eastAsia="es-ES"/>
        </w:rPr>
        <w:t>4/</w:t>
      </w:r>
      <w:r w:rsidR="00515034">
        <w:rPr>
          <w:rFonts w:ascii="Times New Roman" w:eastAsia="Calibri" w:hAnsi="Times New Roman" w:cs="Times New Roman"/>
          <w:b/>
          <w:sz w:val="20"/>
          <w:szCs w:val="20"/>
          <w:bdr w:val="single" w:sz="4" w:space="0" w:color="auto" w:frame="1"/>
          <w:lang w:val="es-ES_tradnl" w:eastAsia="es-ES"/>
        </w:rPr>
        <w:t>202</w:t>
      </w:r>
      <w:r w:rsidR="00BE0270">
        <w:rPr>
          <w:rFonts w:ascii="Times New Roman" w:eastAsia="Calibri" w:hAnsi="Times New Roman" w:cs="Times New Roman"/>
          <w:b/>
          <w:sz w:val="20"/>
          <w:szCs w:val="20"/>
          <w:bdr w:val="single" w:sz="4" w:space="0" w:color="auto" w:frame="1"/>
          <w:lang w:val="es-ES_tradnl" w:eastAsia="es-ES"/>
        </w:rPr>
        <w:t>5</w:t>
      </w:r>
      <w:r w:rsidR="00515034">
        <w:rPr>
          <w:rFonts w:ascii="Times New Roman" w:eastAsia="Calibri" w:hAnsi="Times New Roman" w:cs="Times New Roman"/>
          <w:b/>
          <w:sz w:val="20"/>
          <w:szCs w:val="20"/>
          <w:bdr w:val="single" w:sz="4" w:space="0" w:color="auto" w:frame="1"/>
          <w:lang w:val="es-ES_tradnl" w:eastAsia="es-ES"/>
        </w:rPr>
        <w:t xml:space="preserve">         </w:t>
      </w:r>
    </w:p>
    <w:p w14:paraId="0390E3C3" w14:textId="2BCEC073" w:rsidR="00D84DA4" w:rsidRPr="002E7D97" w:rsidRDefault="00D84DA4" w:rsidP="00D84DA4">
      <w:pPr>
        <w:tabs>
          <w:tab w:val="left" w:pos="2688"/>
          <w:tab w:val="left" w:pos="5529"/>
        </w:tabs>
        <w:spacing w:after="614" w:line="276" w:lineRule="auto"/>
        <w:ind w:right="435"/>
        <w:contextualSpacing/>
        <w:jc w:val="both"/>
        <w:textAlignment w:val="baseline"/>
        <w:rPr>
          <w:rFonts w:ascii="Times New Roman" w:eastAsia="Times New Roman" w:hAnsi="Times New Roman" w:cs="Times New Roman"/>
          <w:sz w:val="10"/>
          <w:szCs w:val="10"/>
          <w:lang w:eastAsia="es-ES"/>
        </w:rPr>
      </w:pPr>
      <w:bookmarkStart w:id="0" w:name="_Hlk144802981"/>
      <w:r w:rsidRPr="002E7D97">
        <w:rPr>
          <w:rFonts w:ascii="Times New Roman" w:eastAsia="Times New Roman" w:hAnsi="Times New Roman" w:cs="Times New Roman"/>
          <w:b/>
          <w:lang w:eastAsia="es-ES"/>
        </w:rPr>
        <w:t xml:space="preserve">  </w:t>
      </w:r>
      <w:r w:rsidRPr="002E7D97">
        <w:rPr>
          <w:rFonts w:ascii="Times New Roman" w:eastAsia="Times New Roman" w:hAnsi="Times New Roman" w:cs="Times New Roman"/>
          <w:sz w:val="14"/>
          <w:szCs w:val="14"/>
          <w:lang w:eastAsia="es-ES"/>
        </w:rPr>
        <w:t xml:space="preserve">                                    </w:t>
      </w:r>
    </w:p>
    <w:p w14:paraId="687E6004" w14:textId="77777777" w:rsidR="00D84DA4" w:rsidRPr="002E7D97" w:rsidRDefault="00D84DA4" w:rsidP="00D84DA4">
      <w:pPr>
        <w:spacing w:after="0" w:line="276" w:lineRule="auto"/>
        <w:rPr>
          <w:rFonts w:ascii="Times New Roman" w:eastAsia="Times New Roman" w:hAnsi="Times New Roman" w:cs="Times New Roman"/>
          <w:b/>
          <w:bCs/>
          <w:sz w:val="16"/>
          <w:szCs w:val="16"/>
          <w:lang w:eastAsia="es-ES"/>
        </w:rPr>
      </w:pPr>
    </w:p>
    <w:p w14:paraId="533671CA" w14:textId="77777777" w:rsidR="00D84DA4" w:rsidRPr="00914011" w:rsidRDefault="00D84DA4" w:rsidP="00D84DA4">
      <w:pPr>
        <w:spacing w:after="0" w:line="276" w:lineRule="auto"/>
        <w:rPr>
          <w:rFonts w:ascii="Times New Roman" w:eastAsia="Times New Roman" w:hAnsi="Times New Roman" w:cs="Times New Roman"/>
          <w:sz w:val="16"/>
          <w:szCs w:val="16"/>
          <w:lang w:eastAsia="es-ES"/>
        </w:rPr>
      </w:pPr>
    </w:p>
    <w:p w14:paraId="6AB82148" w14:textId="77777777" w:rsidR="00D84DA4" w:rsidRPr="00914011" w:rsidRDefault="00D84DA4" w:rsidP="00D84DA4">
      <w:pPr>
        <w:spacing w:after="0" w:line="276" w:lineRule="auto"/>
        <w:rPr>
          <w:rFonts w:ascii="Times New Roman" w:eastAsia="Times New Roman" w:hAnsi="Times New Roman" w:cs="Times New Roman"/>
          <w:sz w:val="16"/>
          <w:szCs w:val="16"/>
          <w:lang w:eastAsia="es-ES"/>
        </w:rPr>
      </w:pPr>
    </w:p>
    <w:p w14:paraId="34E1AB43" w14:textId="77777777" w:rsidR="00D84DA4" w:rsidRPr="00914011" w:rsidRDefault="00D84DA4" w:rsidP="00D84DA4">
      <w:pPr>
        <w:spacing w:after="0" w:line="276" w:lineRule="auto"/>
        <w:rPr>
          <w:rFonts w:ascii="Times New Roman" w:eastAsia="Times New Roman" w:hAnsi="Times New Roman" w:cs="Times New Roman"/>
          <w:sz w:val="16"/>
          <w:szCs w:val="16"/>
          <w:lang w:eastAsia="es-ES"/>
        </w:rPr>
      </w:pPr>
      <w:r w:rsidRPr="00914011">
        <w:rPr>
          <w:rFonts w:ascii="Times New Roman" w:eastAsia="Times New Roman" w:hAnsi="Times New Roman" w:cs="Times New Roman"/>
          <w:sz w:val="16"/>
          <w:szCs w:val="16"/>
          <w:lang w:eastAsia="es-ES"/>
        </w:rPr>
        <w:t xml:space="preserve">      </w:t>
      </w:r>
    </w:p>
    <w:p w14:paraId="5073F697" w14:textId="77777777" w:rsidR="00D84DA4" w:rsidRPr="00914011" w:rsidRDefault="00D84DA4" w:rsidP="00D84DA4">
      <w:pPr>
        <w:spacing w:after="0" w:line="276" w:lineRule="auto"/>
        <w:rPr>
          <w:rFonts w:ascii="Times New Roman" w:eastAsia="Times New Roman" w:hAnsi="Times New Roman" w:cs="Times New Roman"/>
          <w:sz w:val="16"/>
          <w:szCs w:val="16"/>
          <w:lang w:eastAsia="es-ES"/>
        </w:rPr>
      </w:pPr>
    </w:p>
    <w:p w14:paraId="0BC7E31D" w14:textId="77777777" w:rsidR="00D84DA4" w:rsidRPr="00914011" w:rsidRDefault="00D84DA4" w:rsidP="00D84DA4">
      <w:pPr>
        <w:spacing w:after="0" w:line="276" w:lineRule="auto"/>
        <w:rPr>
          <w:rFonts w:ascii="Times New Roman" w:eastAsia="Times New Roman" w:hAnsi="Times New Roman" w:cs="Times New Roman"/>
          <w:sz w:val="16"/>
          <w:szCs w:val="16"/>
          <w:lang w:eastAsia="es-ES"/>
        </w:rPr>
      </w:pPr>
      <w:r w:rsidRPr="00914011">
        <w:rPr>
          <w:rFonts w:ascii="Times New Roman" w:eastAsia="Times New Roman" w:hAnsi="Times New Roman" w:cs="Times New Roman"/>
          <w:sz w:val="16"/>
          <w:szCs w:val="16"/>
          <w:lang w:eastAsia="es-ES"/>
        </w:rPr>
        <w:t>EXCMO. AYUNTAMIENTO</w:t>
      </w:r>
    </w:p>
    <w:p w14:paraId="0E60845D" w14:textId="0012DBC8" w:rsidR="00D84DA4" w:rsidRPr="00914011" w:rsidRDefault="00D84DA4" w:rsidP="00D84DA4">
      <w:pPr>
        <w:tabs>
          <w:tab w:val="left" w:pos="851"/>
          <w:tab w:val="left" w:pos="1560"/>
        </w:tabs>
        <w:spacing w:after="0" w:line="276" w:lineRule="auto"/>
        <w:rPr>
          <w:rFonts w:ascii="Times New Roman" w:eastAsia="Times New Roman" w:hAnsi="Times New Roman" w:cs="Times New Roman"/>
          <w:sz w:val="16"/>
          <w:szCs w:val="16"/>
          <w:lang w:eastAsia="es-ES"/>
        </w:rPr>
      </w:pPr>
      <w:r w:rsidRPr="00914011">
        <w:rPr>
          <w:rFonts w:ascii="Times New Roman" w:eastAsia="Times New Roman" w:hAnsi="Times New Roman" w:cs="Times New Roman"/>
          <w:sz w:val="16"/>
          <w:szCs w:val="16"/>
          <w:lang w:eastAsia="es-ES"/>
        </w:rPr>
        <w:t xml:space="preserve">                     DE</w:t>
      </w:r>
    </w:p>
    <w:p w14:paraId="27C29970" w14:textId="77777777" w:rsidR="00D84DA4" w:rsidRPr="00914011" w:rsidRDefault="00D84DA4" w:rsidP="00D84DA4">
      <w:pPr>
        <w:keepNext/>
        <w:spacing w:after="0" w:line="276" w:lineRule="auto"/>
        <w:ind w:left="-142"/>
        <w:outlineLvl w:val="0"/>
        <w:rPr>
          <w:rFonts w:ascii="Times New Roman" w:eastAsia="Times New Roman" w:hAnsi="Times New Roman" w:cs="Times New Roman"/>
          <w:kern w:val="32"/>
          <w:sz w:val="16"/>
          <w:szCs w:val="16"/>
          <w:lang w:eastAsia="es-ES"/>
        </w:rPr>
      </w:pPr>
      <w:r w:rsidRPr="00914011">
        <w:rPr>
          <w:rFonts w:ascii="Times New Roman" w:eastAsia="Times New Roman" w:hAnsi="Times New Roman" w:cs="Times New Roman"/>
          <w:kern w:val="32"/>
          <w:sz w:val="16"/>
          <w:szCs w:val="16"/>
          <w:lang w:eastAsia="es-ES"/>
        </w:rPr>
        <w:t xml:space="preserve">  SANTA CRUZ DE LA PALMA</w:t>
      </w:r>
    </w:p>
    <w:p w14:paraId="6F851342" w14:textId="77777777" w:rsidR="00D84DA4" w:rsidRPr="005C4B1C" w:rsidRDefault="00D84DA4" w:rsidP="00D84DA4">
      <w:pPr>
        <w:keepNext/>
        <w:spacing w:after="0" w:line="276" w:lineRule="auto"/>
        <w:ind w:left="-360"/>
        <w:outlineLvl w:val="0"/>
        <w:rPr>
          <w:rFonts w:ascii="Times New Roman" w:eastAsia="Times New Roman" w:hAnsi="Times New Roman" w:cs="Times New Roman"/>
          <w:b/>
          <w:spacing w:val="20"/>
          <w:kern w:val="32"/>
          <w:sz w:val="16"/>
          <w:szCs w:val="16"/>
          <w:u w:val="single"/>
          <w:lang w:eastAsia="es-ES"/>
        </w:rPr>
      </w:pPr>
      <w:r w:rsidRPr="005C4B1C">
        <w:rPr>
          <w:rFonts w:ascii="Times New Roman" w:eastAsia="Times New Roman" w:hAnsi="Times New Roman" w:cs="Times New Roman"/>
          <w:b/>
          <w:spacing w:val="20"/>
          <w:kern w:val="32"/>
          <w:sz w:val="16"/>
          <w:szCs w:val="16"/>
          <w:lang w:eastAsia="es-ES"/>
        </w:rPr>
        <w:t xml:space="preserve">     </w:t>
      </w:r>
      <w:r w:rsidRPr="005C4B1C">
        <w:rPr>
          <w:rFonts w:ascii="Times New Roman" w:eastAsia="Times New Roman" w:hAnsi="Times New Roman" w:cs="Times New Roman"/>
          <w:b/>
          <w:spacing w:val="20"/>
          <w:kern w:val="32"/>
          <w:sz w:val="16"/>
          <w:szCs w:val="16"/>
          <w:u w:val="single"/>
          <w:lang w:eastAsia="es-ES"/>
        </w:rPr>
        <w:t>SECRETARÍA GENERAL</w:t>
      </w:r>
    </w:p>
    <w:bookmarkEnd w:id="0"/>
    <w:p w14:paraId="5F40C64F" w14:textId="77777777" w:rsidR="00D84DA4" w:rsidRPr="00C10D4D" w:rsidRDefault="00D84DA4" w:rsidP="00D84DA4">
      <w:pPr>
        <w:tabs>
          <w:tab w:val="left" w:pos="2688"/>
          <w:tab w:val="left" w:pos="5529"/>
        </w:tabs>
        <w:spacing w:before="32" w:after="614" w:line="276" w:lineRule="auto"/>
        <w:contextualSpacing/>
        <w:jc w:val="both"/>
        <w:textAlignment w:val="baseline"/>
        <w:rPr>
          <w:rFonts w:ascii="Times New Roman" w:eastAsia="Times New Roman" w:hAnsi="Times New Roman" w:cs="Times New Roman"/>
          <w:b/>
          <w:color w:val="000000"/>
        </w:rPr>
      </w:pPr>
    </w:p>
    <w:p w14:paraId="0FA6D301" w14:textId="77777777" w:rsidR="006C4C4C" w:rsidRDefault="006C4C4C">
      <w:pPr>
        <w:tabs>
          <w:tab w:val="left" w:pos="1204"/>
          <w:tab w:val="left" w:pos="3828"/>
          <w:tab w:val="left" w:pos="7560"/>
          <w:tab w:val="left" w:pos="8789"/>
        </w:tabs>
        <w:spacing w:after="0" w:line="240" w:lineRule="auto"/>
        <w:ind w:right="-285"/>
        <w:jc w:val="both"/>
        <w:rPr>
          <w:rFonts w:eastAsia="Calibri" w:cs="Times New Roman"/>
          <w:sz w:val="24"/>
          <w:szCs w:val="20"/>
          <w:lang w:val="es-ES_tradnl" w:eastAsia="es-ES"/>
        </w:rPr>
      </w:pPr>
    </w:p>
    <w:p w14:paraId="3B57212B" w14:textId="57530E4E" w:rsidR="006C4C4C" w:rsidRDefault="00515034" w:rsidP="005364FB">
      <w:pPr>
        <w:tabs>
          <w:tab w:val="left" w:pos="1008"/>
          <w:tab w:val="left" w:pos="1204"/>
          <w:tab w:val="left" w:pos="1728"/>
          <w:tab w:val="left" w:pos="2448"/>
          <w:tab w:val="left" w:pos="3168"/>
          <w:tab w:val="left" w:pos="3888"/>
          <w:tab w:val="left" w:pos="4608"/>
          <w:tab w:val="left" w:pos="5328"/>
          <w:tab w:val="left" w:pos="6048"/>
          <w:tab w:val="left" w:pos="6768"/>
        </w:tabs>
        <w:spacing w:after="0" w:line="240" w:lineRule="auto"/>
        <w:ind w:right="-427"/>
        <w:jc w:val="both"/>
        <w:rPr>
          <w:rFonts w:eastAsia="Calibri" w:cs="Times New Roman"/>
          <w:b/>
          <w:color w:val="0070C0"/>
          <w:sz w:val="24"/>
          <w:szCs w:val="20"/>
          <w:lang w:val="es-ES_tradnl" w:eastAsia="es-ES"/>
        </w:rPr>
      </w:pPr>
      <w:r>
        <w:rPr>
          <w:rFonts w:eastAsia="Calibri" w:cs="Times New Roman"/>
          <w:b/>
          <w:color w:val="0070C0"/>
          <w:sz w:val="24"/>
          <w:szCs w:val="20"/>
          <w:lang w:val="es-ES_tradnl" w:eastAsia="es-ES"/>
        </w:rPr>
        <w:t xml:space="preserve">EXTRACTO DEL ACTA </w:t>
      </w:r>
      <w:proofErr w:type="spellStart"/>
      <w:r>
        <w:rPr>
          <w:rFonts w:eastAsia="Calibri" w:cs="Times New Roman"/>
          <w:b/>
          <w:color w:val="0070C0"/>
          <w:sz w:val="24"/>
          <w:szCs w:val="20"/>
          <w:lang w:val="es-ES_tradnl" w:eastAsia="es-ES"/>
        </w:rPr>
        <w:t>Nº</w:t>
      </w:r>
      <w:proofErr w:type="spellEnd"/>
      <w:r>
        <w:rPr>
          <w:rFonts w:eastAsia="Calibri" w:cs="Times New Roman"/>
          <w:b/>
          <w:color w:val="0070C0"/>
          <w:sz w:val="24"/>
          <w:szCs w:val="20"/>
          <w:lang w:val="es-ES_tradnl" w:eastAsia="es-ES"/>
        </w:rPr>
        <w:t xml:space="preserve"> </w:t>
      </w:r>
      <w:r w:rsidR="00BE306B">
        <w:rPr>
          <w:rFonts w:eastAsia="Calibri" w:cs="Times New Roman"/>
          <w:b/>
          <w:color w:val="0070C0"/>
          <w:sz w:val="24"/>
          <w:szCs w:val="20"/>
          <w:lang w:val="es-ES_tradnl" w:eastAsia="es-ES"/>
        </w:rPr>
        <w:t>1</w:t>
      </w:r>
      <w:r w:rsidR="00280D9F">
        <w:rPr>
          <w:rFonts w:eastAsia="Calibri" w:cs="Times New Roman"/>
          <w:b/>
          <w:color w:val="0070C0"/>
          <w:sz w:val="24"/>
          <w:szCs w:val="20"/>
          <w:lang w:val="es-ES_tradnl" w:eastAsia="es-ES"/>
        </w:rPr>
        <w:t>4</w:t>
      </w:r>
      <w:r>
        <w:rPr>
          <w:rFonts w:eastAsia="Calibri" w:cs="Times New Roman"/>
          <w:b/>
          <w:color w:val="0070C0"/>
          <w:sz w:val="24"/>
          <w:szCs w:val="20"/>
          <w:lang w:val="es-ES_tradnl" w:eastAsia="es-ES"/>
        </w:rPr>
        <w:t xml:space="preserve"> DE LA SESION</w:t>
      </w:r>
      <w:r w:rsidR="007A1220">
        <w:rPr>
          <w:rFonts w:eastAsia="Calibri" w:cs="Times New Roman"/>
          <w:b/>
          <w:color w:val="0070C0"/>
          <w:sz w:val="24"/>
          <w:szCs w:val="20"/>
          <w:lang w:val="es-ES_tradnl" w:eastAsia="es-ES"/>
        </w:rPr>
        <w:t xml:space="preserve"> </w:t>
      </w:r>
      <w:r>
        <w:rPr>
          <w:rFonts w:eastAsia="Calibri" w:cs="Times New Roman"/>
          <w:b/>
          <w:color w:val="0070C0"/>
          <w:sz w:val="24"/>
          <w:szCs w:val="20"/>
          <w:lang w:val="es-ES_tradnl" w:eastAsia="es-ES"/>
        </w:rPr>
        <w:t xml:space="preserve">ORDINARIA CELEBRADA POR LA JUNTA DE GOBIERNO LOCAL DE ESTE EXCMO. AYUNTAMIENTO EL DIA </w:t>
      </w:r>
      <w:r w:rsidR="00280D9F">
        <w:rPr>
          <w:rFonts w:eastAsia="Calibri" w:cs="Times New Roman"/>
          <w:b/>
          <w:color w:val="0070C0"/>
          <w:sz w:val="24"/>
          <w:szCs w:val="20"/>
          <w:lang w:val="es-ES_tradnl" w:eastAsia="es-ES"/>
        </w:rPr>
        <w:t>25</w:t>
      </w:r>
      <w:r w:rsidR="007D6F4F">
        <w:rPr>
          <w:rFonts w:eastAsia="Calibri" w:cs="Times New Roman"/>
          <w:b/>
          <w:color w:val="0070C0"/>
          <w:sz w:val="24"/>
          <w:szCs w:val="20"/>
          <w:lang w:val="es-ES_tradnl" w:eastAsia="es-ES"/>
        </w:rPr>
        <w:t xml:space="preserve"> DE JU</w:t>
      </w:r>
      <w:r w:rsidR="00C47FE4">
        <w:rPr>
          <w:rFonts w:eastAsia="Calibri" w:cs="Times New Roman"/>
          <w:b/>
          <w:color w:val="0070C0"/>
          <w:sz w:val="24"/>
          <w:szCs w:val="20"/>
          <w:lang w:val="es-ES_tradnl" w:eastAsia="es-ES"/>
        </w:rPr>
        <w:t>L</w:t>
      </w:r>
      <w:r w:rsidR="007D6F4F">
        <w:rPr>
          <w:rFonts w:eastAsia="Calibri" w:cs="Times New Roman"/>
          <w:b/>
          <w:color w:val="0070C0"/>
          <w:sz w:val="24"/>
          <w:szCs w:val="20"/>
          <w:lang w:val="es-ES_tradnl" w:eastAsia="es-ES"/>
        </w:rPr>
        <w:t>IO</w:t>
      </w:r>
      <w:r w:rsidR="009B0F07">
        <w:rPr>
          <w:rFonts w:eastAsia="Calibri" w:cs="Times New Roman"/>
          <w:b/>
          <w:color w:val="0070C0"/>
          <w:sz w:val="24"/>
          <w:szCs w:val="20"/>
          <w:lang w:val="es-ES_tradnl" w:eastAsia="es-ES"/>
        </w:rPr>
        <w:t xml:space="preserve"> </w:t>
      </w:r>
      <w:r w:rsidR="007A1220">
        <w:rPr>
          <w:rFonts w:eastAsia="Calibri" w:cs="Times New Roman"/>
          <w:b/>
          <w:color w:val="0070C0"/>
          <w:sz w:val="24"/>
          <w:szCs w:val="20"/>
          <w:lang w:val="es-ES_tradnl" w:eastAsia="es-ES"/>
        </w:rPr>
        <w:t xml:space="preserve">DE </w:t>
      </w:r>
      <w:proofErr w:type="gramStart"/>
      <w:r w:rsidR="007A1220">
        <w:rPr>
          <w:rFonts w:eastAsia="Calibri" w:cs="Times New Roman"/>
          <w:b/>
          <w:color w:val="0070C0"/>
          <w:sz w:val="24"/>
          <w:szCs w:val="20"/>
          <w:lang w:val="es-ES_tradnl" w:eastAsia="es-ES"/>
        </w:rPr>
        <w:t>202</w:t>
      </w:r>
      <w:r w:rsidR="00BE0270">
        <w:rPr>
          <w:rFonts w:eastAsia="Calibri" w:cs="Times New Roman"/>
          <w:b/>
          <w:color w:val="0070C0"/>
          <w:sz w:val="24"/>
          <w:szCs w:val="20"/>
          <w:lang w:val="es-ES_tradnl" w:eastAsia="es-ES"/>
        </w:rPr>
        <w:t>5</w:t>
      </w:r>
      <w:r>
        <w:rPr>
          <w:rFonts w:eastAsia="Calibri" w:cs="Times New Roman"/>
          <w:b/>
          <w:color w:val="0070C0"/>
          <w:sz w:val="24"/>
          <w:szCs w:val="20"/>
          <w:lang w:val="es-ES_tradnl" w:eastAsia="es-ES"/>
        </w:rPr>
        <w:t>,  ADOPTÓ</w:t>
      </w:r>
      <w:proofErr w:type="gramEnd"/>
      <w:r>
        <w:rPr>
          <w:rFonts w:eastAsia="Calibri" w:cs="Times New Roman"/>
          <w:b/>
          <w:color w:val="0070C0"/>
          <w:sz w:val="24"/>
          <w:szCs w:val="20"/>
          <w:lang w:val="es-ES_tradnl" w:eastAsia="es-ES"/>
        </w:rPr>
        <w:t xml:space="preserve"> </w:t>
      </w:r>
      <w:r w:rsidR="00280D9F">
        <w:rPr>
          <w:rFonts w:eastAsia="Calibri" w:cs="Times New Roman"/>
          <w:b/>
          <w:color w:val="0070C0"/>
          <w:sz w:val="24"/>
          <w:szCs w:val="20"/>
          <w:lang w:val="es-ES_tradnl" w:eastAsia="es-ES"/>
        </w:rPr>
        <w:t>LOS</w:t>
      </w:r>
      <w:r w:rsidR="00C47FE4">
        <w:rPr>
          <w:rFonts w:eastAsia="Calibri" w:cs="Times New Roman"/>
          <w:b/>
          <w:color w:val="0070C0"/>
          <w:sz w:val="24"/>
          <w:szCs w:val="20"/>
          <w:lang w:val="es-ES_tradnl" w:eastAsia="es-ES"/>
        </w:rPr>
        <w:t xml:space="preserve"> </w:t>
      </w:r>
      <w:r>
        <w:rPr>
          <w:rFonts w:eastAsia="Calibri" w:cs="Times New Roman"/>
          <w:b/>
          <w:color w:val="0070C0"/>
          <w:sz w:val="24"/>
          <w:szCs w:val="20"/>
          <w:lang w:val="es-ES_tradnl" w:eastAsia="es-ES"/>
        </w:rPr>
        <w:t>SIGUIENTE</w:t>
      </w:r>
      <w:r w:rsidR="00280D9F">
        <w:rPr>
          <w:rFonts w:eastAsia="Calibri" w:cs="Times New Roman"/>
          <w:b/>
          <w:color w:val="0070C0"/>
          <w:sz w:val="24"/>
          <w:szCs w:val="20"/>
          <w:lang w:val="es-ES_tradnl" w:eastAsia="es-ES"/>
        </w:rPr>
        <w:t>S</w:t>
      </w:r>
      <w:r>
        <w:rPr>
          <w:rFonts w:eastAsia="Calibri" w:cs="Times New Roman"/>
          <w:b/>
          <w:color w:val="0070C0"/>
          <w:sz w:val="24"/>
          <w:szCs w:val="20"/>
          <w:lang w:val="es-ES_tradnl" w:eastAsia="es-ES"/>
        </w:rPr>
        <w:t xml:space="preserve"> </w:t>
      </w:r>
      <w:r>
        <w:rPr>
          <w:rFonts w:eastAsia="Calibri" w:cs="Times New Roman"/>
          <w:b/>
          <w:color w:val="0070C0"/>
          <w:sz w:val="24"/>
          <w:szCs w:val="20"/>
          <w:u w:val="single"/>
          <w:lang w:val="es-ES_tradnl" w:eastAsia="es-ES"/>
        </w:rPr>
        <w:t>ACUERDO</w:t>
      </w:r>
      <w:r w:rsidR="00280D9F">
        <w:rPr>
          <w:rFonts w:eastAsia="Calibri" w:cs="Times New Roman"/>
          <w:b/>
          <w:color w:val="0070C0"/>
          <w:sz w:val="24"/>
          <w:szCs w:val="20"/>
          <w:u w:val="single"/>
          <w:lang w:val="es-ES_tradnl" w:eastAsia="es-ES"/>
        </w:rPr>
        <w:t>S</w:t>
      </w:r>
      <w:r>
        <w:rPr>
          <w:rFonts w:eastAsia="Calibri" w:cs="Times New Roman"/>
          <w:b/>
          <w:color w:val="0070C0"/>
          <w:sz w:val="24"/>
          <w:szCs w:val="20"/>
          <w:lang w:val="es-ES_tradnl" w:eastAsia="es-ES"/>
        </w:rPr>
        <w:t>:</w:t>
      </w:r>
    </w:p>
    <w:p w14:paraId="6029C1F9" w14:textId="77777777" w:rsidR="00092765" w:rsidRDefault="00092765" w:rsidP="00990D22">
      <w:pPr>
        <w:tabs>
          <w:tab w:val="left" w:pos="1008"/>
          <w:tab w:val="left" w:pos="1204"/>
          <w:tab w:val="left" w:pos="1728"/>
          <w:tab w:val="left" w:pos="2448"/>
          <w:tab w:val="left" w:pos="3168"/>
          <w:tab w:val="left" w:pos="3888"/>
          <w:tab w:val="left" w:pos="4608"/>
          <w:tab w:val="left" w:pos="5328"/>
          <w:tab w:val="left" w:pos="6048"/>
          <w:tab w:val="left" w:pos="6768"/>
        </w:tabs>
        <w:spacing w:after="0" w:line="240" w:lineRule="auto"/>
        <w:ind w:right="-568"/>
        <w:jc w:val="both"/>
        <w:rPr>
          <w:rFonts w:eastAsia="Calibri" w:cs="Times New Roman"/>
          <w:b/>
          <w:color w:val="0070C0"/>
          <w:sz w:val="24"/>
          <w:szCs w:val="20"/>
          <w:lang w:val="es-ES_tradnl" w:eastAsia="es-ES"/>
        </w:rPr>
      </w:pPr>
    </w:p>
    <w:p w14:paraId="4A9A0F99" w14:textId="18BEF4A5" w:rsidR="00092765" w:rsidRDefault="00092765" w:rsidP="007D6F4F">
      <w:pPr>
        <w:spacing w:after="0" w:line="240" w:lineRule="auto"/>
        <w:ind w:right="-427"/>
        <w:jc w:val="both"/>
        <w:rPr>
          <w:rFonts w:ascii="Times New Roman" w:eastAsia="Times New Roman" w:hAnsi="Times New Roman" w:cs="Times New Roman"/>
          <w:bCs/>
          <w:i/>
          <w:iCs/>
          <w:lang w:eastAsia="es-ES"/>
        </w:rPr>
      </w:pPr>
      <w:r w:rsidRPr="006F5B93">
        <w:rPr>
          <w:rFonts w:ascii="Times New Roman" w:eastAsia="Times New Roman" w:hAnsi="Times New Roman" w:cs="Times New Roman"/>
          <w:b/>
          <w:i/>
          <w:iCs/>
          <w:lang w:eastAsia="es-ES"/>
        </w:rPr>
        <w:t>-</w:t>
      </w:r>
      <w:r w:rsidRPr="006F5B93">
        <w:rPr>
          <w:rFonts w:ascii="Times New Roman" w:eastAsia="Times New Roman" w:hAnsi="Times New Roman" w:cs="Times New Roman"/>
          <w:bCs/>
          <w:i/>
          <w:iCs/>
          <w:lang w:eastAsia="es-ES"/>
        </w:rPr>
        <w:t xml:space="preserve"> </w:t>
      </w:r>
      <w:r w:rsidR="00365D51" w:rsidRPr="006F5B93">
        <w:rPr>
          <w:rFonts w:ascii="Times New Roman" w:eastAsia="Times New Roman" w:hAnsi="Times New Roman" w:cs="Times New Roman"/>
          <w:bCs/>
          <w:i/>
          <w:iCs/>
          <w:lang w:eastAsia="es-ES"/>
        </w:rPr>
        <w:t xml:space="preserve"> </w:t>
      </w:r>
      <w:r w:rsidR="00344BC8" w:rsidRPr="006F5B93">
        <w:rPr>
          <w:rFonts w:ascii="Times New Roman" w:eastAsia="Times New Roman" w:hAnsi="Times New Roman" w:cs="Times New Roman"/>
          <w:bCs/>
          <w:i/>
          <w:iCs/>
          <w:lang w:eastAsia="es-ES"/>
        </w:rPr>
        <w:t xml:space="preserve"> </w:t>
      </w:r>
      <w:r w:rsidRPr="006F5B93">
        <w:rPr>
          <w:rFonts w:ascii="Times New Roman" w:eastAsia="Times New Roman" w:hAnsi="Times New Roman" w:cs="Times New Roman"/>
          <w:bCs/>
          <w:i/>
          <w:iCs/>
          <w:lang w:eastAsia="es-ES"/>
        </w:rPr>
        <w:t xml:space="preserve">Se aprueba el borrador acta de sesión anterior (Sesión O. </w:t>
      </w:r>
      <w:r w:rsidR="00280D9F">
        <w:rPr>
          <w:rFonts w:ascii="Times New Roman" w:eastAsia="Times New Roman" w:hAnsi="Times New Roman" w:cs="Times New Roman"/>
          <w:bCs/>
          <w:i/>
          <w:iCs/>
          <w:lang w:eastAsia="es-ES"/>
        </w:rPr>
        <w:t>15/07</w:t>
      </w:r>
      <w:r w:rsidR="00365D51" w:rsidRPr="006F5B93">
        <w:rPr>
          <w:rFonts w:ascii="Times New Roman" w:eastAsia="Times New Roman" w:hAnsi="Times New Roman" w:cs="Times New Roman"/>
          <w:bCs/>
          <w:i/>
          <w:iCs/>
          <w:lang w:eastAsia="es-ES"/>
        </w:rPr>
        <w:t>/2025</w:t>
      </w:r>
      <w:r w:rsidRPr="006F5B93">
        <w:rPr>
          <w:rFonts w:ascii="Times New Roman" w:eastAsia="Times New Roman" w:hAnsi="Times New Roman" w:cs="Times New Roman"/>
          <w:bCs/>
          <w:i/>
          <w:iCs/>
          <w:lang w:eastAsia="es-ES"/>
        </w:rPr>
        <w:t xml:space="preserve">). </w:t>
      </w:r>
    </w:p>
    <w:p w14:paraId="6ACA9562" w14:textId="77777777" w:rsidR="00CD0E95" w:rsidRDefault="00CD0E95" w:rsidP="007D6F4F">
      <w:pPr>
        <w:spacing w:after="0" w:line="240" w:lineRule="auto"/>
        <w:ind w:right="-427"/>
        <w:jc w:val="both"/>
        <w:rPr>
          <w:rFonts w:ascii="Times New Roman" w:eastAsia="Times New Roman" w:hAnsi="Times New Roman" w:cs="Times New Roman"/>
          <w:bCs/>
          <w:i/>
          <w:iCs/>
          <w:lang w:eastAsia="es-ES"/>
        </w:rPr>
      </w:pPr>
    </w:p>
    <w:p w14:paraId="42180AB4" w14:textId="40EC2690" w:rsidR="00CD0E95" w:rsidRDefault="00CD0E95" w:rsidP="007D6F4F">
      <w:pPr>
        <w:spacing w:after="0" w:line="240" w:lineRule="auto"/>
        <w:ind w:right="-427"/>
        <w:jc w:val="both"/>
        <w:rPr>
          <w:rFonts w:ascii="Times New Roman" w:eastAsia="Times New Roman" w:hAnsi="Times New Roman" w:cs="Times New Roman"/>
          <w:bCs/>
          <w:i/>
          <w:iCs/>
          <w:lang w:eastAsia="es-ES"/>
        </w:rPr>
      </w:pPr>
      <w:r w:rsidRPr="00CD0E95">
        <w:rPr>
          <w:rFonts w:ascii="Times New Roman" w:eastAsia="Times New Roman" w:hAnsi="Times New Roman" w:cs="Times New Roman"/>
          <w:b/>
          <w:i/>
          <w:iCs/>
          <w:lang w:eastAsia="es-ES"/>
        </w:rPr>
        <w:t>-</w:t>
      </w:r>
      <w:r>
        <w:rPr>
          <w:rFonts w:ascii="Times New Roman" w:eastAsia="Times New Roman" w:hAnsi="Times New Roman" w:cs="Times New Roman"/>
          <w:bCs/>
          <w:i/>
          <w:iCs/>
          <w:lang w:eastAsia="es-ES"/>
        </w:rPr>
        <w:t xml:space="preserve">   Se concede licencia de ocupación de vía pública (ampliación terraza) al Bar </w:t>
      </w:r>
      <w:proofErr w:type="spellStart"/>
      <w:r>
        <w:rPr>
          <w:rFonts w:ascii="Times New Roman" w:eastAsia="Times New Roman" w:hAnsi="Times New Roman" w:cs="Times New Roman"/>
          <w:bCs/>
          <w:i/>
          <w:iCs/>
          <w:lang w:eastAsia="es-ES"/>
        </w:rPr>
        <w:t>Carybom</w:t>
      </w:r>
      <w:proofErr w:type="spellEnd"/>
      <w:r>
        <w:rPr>
          <w:rFonts w:ascii="Times New Roman" w:eastAsia="Times New Roman" w:hAnsi="Times New Roman" w:cs="Times New Roman"/>
          <w:bCs/>
          <w:i/>
          <w:iCs/>
          <w:lang w:eastAsia="es-ES"/>
        </w:rPr>
        <w:t xml:space="preserve">, sito en Plaza de la Constitución </w:t>
      </w:r>
      <w:proofErr w:type="spellStart"/>
      <w:r>
        <w:rPr>
          <w:rFonts w:ascii="Times New Roman" w:eastAsia="Times New Roman" w:hAnsi="Times New Roman" w:cs="Times New Roman"/>
          <w:bCs/>
          <w:i/>
          <w:iCs/>
          <w:lang w:eastAsia="es-ES"/>
        </w:rPr>
        <w:t>nº</w:t>
      </w:r>
      <w:proofErr w:type="spellEnd"/>
      <w:r>
        <w:rPr>
          <w:rFonts w:ascii="Times New Roman" w:eastAsia="Times New Roman" w:hAnsi="Times New Roman" w:cs="Times New Roman"/>
          <w:bCs/>
          <w:i/>
          <w:iCs/>
          <w:lang w:eastAsia="es-ES"/>
        </w:rPr>
        <w:t xml:space="preserve"> 1, de este Término municipal, en los siguientes términos:</w:t>
      </w:r>
    </w:p>
    <w:p w14:paraId="43D2F828" w14:textId="77777777" w:rsidR="00CD0E95" w:rsidRDefault="00CD0E95" w:rsidP="007D6F4F">
      <w:pPr>
        <w:spacing w:after="0" w:line="240" w:lineRule="auto"/>
        <w:ind w:right="-427"/>
        <w:jc w:val="both"/>
        <w:rPr>
          <w:rFonts w:ascii="Times New Roman" w:eastAsia="Times New Roman" w:hAnsi="Times New Roman" w:cs="Times New Roman"/>
          <w:bCs/>
          <w:i/>
          <w:iCs/>
          <w:lang w:eastAsia="es-ES"/>
        </w:rPr>
      </w:pPr>
    </w:p>
    <w:p w14:paraId="5D4A582F" w14:textId="2CE1A4C1" w:rsidR="00CD0E95" w:rsidRDefault="00CD0E95" w:rsidP="00CD0E95">
      <w:pPr>
        <w:spacing w:after="0" w:line="240" w:lineRule="auto"/>
        <w:ind w:right="-425"/>
        <w:jc w:val="both"/>
        <w:rPr>
          <w:rFonts w:ascii="Times New Roman" w:eastAsia="Times New Roman" w:hAnsi="Times New Roman" w:cs="Times New Roman"/>
          <w:b/>
          <w:i/>
          <w:iCs/>
          <w:sz w:val="20"/>
          <w:szCs w:val="20"/>
          <w:lang w:eastAsia="es-ES"/>
        </w:rPr>
      </w:pPr>
      <w:r>
        <w:rPr>
          <w:rFonts w:ascii="Times New Roman" w:eastAsia="Times New Roman" w:hAnsi="Times New Roman" w:cs="Times New Roman"/>
          <w:b/>
          <w:iCs/>
          <w:sz w:val="20"/>
          <w:szCs w:val="20"/>
          <w:lang w:eastAsia="es-ES"/>
        </w:rPr>
        <w:t>PRIMERO.-</w:t>
      </w:r>
      <w:r>
        <w:rPr>
          <w:rFonts w:ascii="Times New Roman" w:eastAsia="Times New Roman" w:hAnsi="Times New Roman" w:cs="Times New Roman"/>
          <w:b/>
          <w:iCs/>
          <w:lang w:eastAsia="es-ES"/>
        </w:rPr>
        <w:t xml:space="preserve"> </w:t>
      </w:r>
      <w:r>
        <w:rPr>
          <w:rFonts w:ascii="Times New Roman" w:eastAsia="Times New Roman" w:hAnsi="Times New Roman" w:cs="Times New Roman"/>
          <w:i/>
          <w:iCs/>
          <w:lang w:eastAsia="es-ES"/>
        </w:rPr>
        <w:t xml:space="preserve">Estimar la solicitud </w:t>
      </w:r>
      <w:r>
        <w:rPr>
          <w:rFonts w:ascii="Times New Roman" w:eastAsia="Calibri" w:hAnsi="Times New Roman" w:cs="Times New Roman"/>
          <w:b/>
          <w:bCs/>
          <w:i/>
          <w:iCs/>
        </w:rPr>
        <w:t xml:space="preserve">(salvo en lo que se refiere al parasol propuesto en las inmediaciones del cartel municipal, que se deniega) </w:t>
      </w:r>
      <w:r>
        <w:rPr>
          <w:rFonts w:ascii="Times New Roman" w:eastAsia="Times New Roman" w:hAnsi="Times New Roman" w:cs="Times New Roman"/>
          <w:i/>
          <w:iCs/>
          <w:lang w:eastAsia="es-ES"/>
        </w:rPr>
        <w:t xml:space="preserve">y, por consiguiente, conceder, </w:t>
      </w:r>
      <w:r>
        <w:rPr>
          <w:rFonts w:ascii="Times New Roman" w:eastAsia="Times New Roman" w:hAnsi="Times New Roman" w:cs="Times New Roman"/>
          <w:b/>
          <w:i/>
          <w:iCs/>
          <w:lang w:eastAsia="es-ES"/>
        </w:rPr>
        <w:t xml:space="preserve">a título de precario </w:t>
      </w:r>
      <w:r>
        <w:rPr>
          <w:rFonts w:ascii="Times New Roman" w:eastAsia="Times New Roman" w:hAnsi="Times New Roman" w:cs="Times New Roman"/>
          <w:i/>
          <w:iCs/>
          <w:lang w:eastAsia="es-ES"/>
        </w:rPr>
        <w:t xml:space="preserve">licencia de ocupación de espacio público / Plaza de la Constitución </w:t>
      </w:r>
      <w:proofErr w:type="spellStart"/>
      <w:r>
        <w:rPr>
          <w:rFonts w:ascii="Times New Roman" w:eastAsia="Times New Roman" w:hAnsi="Times New Roman" w:cs="Times New Roman"/>
          <w:i/>
          <w:iCs/>
          <w:lang w:eastAsia="es-ES"/>
        </w:rPr>
        <w:t>nº</w:t>
      </w:r>
      <w:proofErr w:type="spellEnd"/>
      <w:r>
        <w:rPr>
          <w:rFonts w:ascii="Times New Roman" w:eastAsia="Times New Roman" w:hAnsi="Times New Roman" w:cs="Times New Roman"/>
          <w:i/>
          <w:iCs/>
          <w:lang w:eastAsia="es-ES"/>
        </w:rPr>
        <w:t xml:space="preserve"> 1, de esta Ciudad, para </w:t>
      </w:r>
      <w:r>
        <w:rPr>
          <w:rFonts w:ascii="Times New Roman" w:eastAsia="Calibri" w:hAnsi="Times New Roman" w:cs="Times New Roman"/>
          <w:i/>
          <w:iCs/>
        </w:rPr>
        <w:t xml:space="preserve">la colocación de </w:t>
      </w:r>
      <w:r>
        <w:rPr>
          <w:rFonts w:ascii="Times New Roman" w:eastAsia="Calibri" w:hAnsi="Times New Roman" w:cs="Times New Roman"/>
          <w:b/>
          <w:bCs/>
          <w:i/>
          <w:iCs/>
          <w:u w:val="single"/>
        </w:rPr>
        <w:t xml:space="preserve">4 mesas (70 x 70 </w:t>
      </w:r>
      <w:proofErr w:type="spellStart"/>
      <w:r>
        <w:rPr>
          <w:rFonts w:ascii="Times New Roman" w:eastAsia="Calibri" w:hAnsi="Times New Roman" w:cs="Times New Roman"/>
          <w:b/>
          <w:bCs/>
          <w:i/>
          <w:iCs/>
          <w:u w:val="single"/>
        </w:rPr>
        <w:t>cms</w:t>
      </w:r>
      <w:proofErr w:type="spellEnd"/>
      <w:r>
        <w:rPr>
          <w:rFonts w:ascii="Times New Roman" w:eastAsia="Calibri" w:hAnsi="Times New Roman" w:cs="Times New Roman"/>
          <w:b/>
          <w:bCs/>
          <w:i/>
          <w:iCs/>
          <w:u w:val="single"/>
        </w:rPr>
        <w:t>), 16 sillas y 1 Parasol (3,00 x 3,00 m.)</w:t>
      </w:r>
      <w:r>
        <w:rPr>
          <w:rFonts w:ascii="Times New Roman" w:eastAsia="Calibri" w:hAnsi="Times New Roman" w:cs="Times New Roman"/>
          <w:b/>
          <w:bCs/>
          <w:i/>
          <w:iCs/>
          <w:u w:val="single"/>
        </w:rPr>
        <w:t xml:space="preserve"> </w:t>
      </w:r>
      <w:r>
        <w:rPr>
          <w:rFonts w:ascii="Times New Roman" w:eastAsia="Times New Roman" w:hAnsi="Times New Roman" w:cs="Times New Roman"/>
          <w:b/>
          <w:i/>
          <w:iCs/>
          <w:u w:val="single"/>
          <w:lang w:eastAsia="es-ES"/>
        </w:rPr>
        <w:t>más de los ya existentes</w:t>
      </w:r>
      <w:r w:rsidRPr="00CD0E95">
        <w:rPr>
          <w:rFonts w:ascii="Times New Roman" w:eastAsia="Times New Roman" w:hAnsi="Times New Roman" w:cs="Times New Roman"/>
          <w:b/>
          <w:i/>
          <w:iCs/>
          <w:lang w:eastAsia="es-ES"/>
        </w:rPr>
        <w:t>,</w:t>
      </w:r>
      <w:r w:rsidRPr="00CD0E95">
        <w:rPr>
          <w:rFonts w:ascii="Times New Roman" w:eastAsia="Times New Roman" w:hAnsi="Times New Roman" w:cs="Times New Roman"/>
          <w:i/>
          <w:iCs/>
          <w:lang w:eastAsia="es-ES"/>
        </w:rPr>
        <w:t xml:space="preserve"> </w:t>
      </w:r>
      <w:r>
        <w:rPr>
          <w:rFonts w:ascii="Times New Roman" w:eastAsia="Times New Roman" w:hAnsi="Times New Roman" w:cs="Times New Roman"/>
          <w:i/>
          <w:iCs/>
          <w:lang w:eastAsia="es-ES"/>
        </w:rPr>
        <w:t xml:space="preserve">pertenecientes al establecimiento destinado a la actividad de "Otros Cafés y Bares”, denominado </w:t>
      </w:r>
      <w:r>
        <w:rPr>
          <w:rFonts w:ascii="Times New Roman" w:eastAsia="Times New Roman" w:hAnsi="Times New Roman" w:cs="Times New Roman"/>
          <w:b/>
          <w:i/>
          <w:iCs/>
          <w:sz w:val="20"/>
          <w:szCs w:val="20"/>
          <w:lang w:eastAsia="es-ES"/>
        </w:rPr>
        <w:t>“BAR CARYBOM".</w:t>
      </w:r>
    </w:p>
    <w:p w14:paraId="0825E6E2" w14:textId="77777777" w:rsidR="00CD0E95" w:rsidRDefault="00CD0E95" w:rsidP="00CD0E95">
      <w:pPr>
        <w:spacing w:after="0" w:line="240" w:lineRule="auto"/>
        <w:ind w:right="-425"/>
        <w:jc w:val="both"/>
        <w:rPr>
          <w:rFonts w:ascii="Times New Roman" w:eastAsia="Times New Roman" w:hAnsi="Times New Roman" w:cs="Times New Roman"/>
          <w:b/>
          <w:i/>
          <w:iCs/>
          <w:lang w:eastAsia="es-ES"/>
        </w:rPr>
      </w:pPr>
    </w:p>
    <w:p w14:paraId="31171D7B" w14:textId="77777777" w:rsidR="00CD0E95" w:rsidRDefault="00CD0E95" w:rsidP="00CD0E95">
      <w:pPr>
        <w:spacing w:after="0" w:line="240" w:lineRule="auto"/>
        <w:ind w:right="-425"/>
        <w:jc w:val="both"/>
        <w:rPr>
          <w:rFonts w:ascii="Times New Roman" w:eastAsia="Times New Roman" w:hAnsi="Times New Roman" w:cs="Times New Roman"/>
          <w:iCs/>
          <w:lang w:eastAsia="es-ES"/>
        </w:rPr>
      </w:pPr>
      <w:r>
        <w:rPr>
          <w:rFonts w:ascii="Times New Roman" w:eastAsia="Times New Roman" w:hAnsi="Times New Roman" w:cs="Times New Roman"/>
          <w:iCs/>
          <w:lang w:eastAsia="es-ES"/>
        </w:rPr>
        <w:t>El mobiliario total de la terraza quedaría conformado por los siguientes elementos:</w:t>
      </w:r>
    </w:p>
    <w:p w14:paraId="5ED2C60F" w14:textId="77777777" w:rsidR="00CD0E95" w:rsidRDefault="00CD0E95" w:rsidP="00CD0E95">
      <w:pPr>
        <w:spacing w:after="0" w:line="240" w:lineRule="auto"/>
        <w:ind w:left="567" w:right="-425"/>
        <w:jc w:val="both"/>
        <w:rPr>
          <w:rFonts w:ascii="Times New Roman" w:eastAsia="Times New Roman" w:hAnsi="Times New Roman" w:cs="Times New Roman"/>
          <w:iCs/>
          <w:lang w:eastAsia="es-ES"/>
        </w:rPr>
      </w:pPr>
    </w:p>
    <w:p w14:paraId="57050723" w14:textId="77777777" w:rsidR="00CD0E95" w:rsidRDefault="00CD0E95" w:rsidP="00CD0E95">
      <w:pPr>
        <w:spacing w:after="0" w:line="240" w:lineRule="auto"/>
        <w:ind w:left="567" w:right="-425"/>
        <w:rPr>
          <w:rFonts w:ascii="Times New Roman" w:eastAsia="Times New Roman" w:hAnsi="Times New Roman" w:cs="Times New Roman"/>
          <w:b/>
          <w:i/>
          <w:iCs/>
          <w:sz w:val="20"/>
          <w:szCs w:val="20"/>
          <w:lang w:eastAsia="es-ES"/>
        </w:rPr>
      </w:pPr>
      <w:r>
        <w:rPr>
          <w:rFonts w:ascii="Times New Roman" w:eastAsia="Times New Roman" w:hAnsi="Times New Roman" w:cs="Times New Roman"/>
          <w:b/>
          <w:i/>
          <w:iCs/>
          <w:sz w:val="20"/>
          <w:szCs w:val="20"/>
          <w:lang w:eastAsia="es-ES"/>
        </w:rPr>
        <w:t>17 MESAS</w:t>
      </w:r>
    </w:p>
    <w:p w14:paraId="76EFB3CF" w14:textId="77777777" w:rsidR="00CD0E95" w:rsidRDefault="00CD0E95" w:rsidP="00CD0E95">
      <w:pPr>
        <w:spacing w:after="0" w:line="240" w:lineRule="auto"/>
        <w:ind w:left="567" w:right="-425"/>
        <w:rPr>
          <w:rFonts w:ascii="Times New Roman" w:eastAsia="Times New Roman" w:hAnsi="Times New Roman" w:cs="Times New Roman"/>
          <w:b/>
          <w:i/>
          <w:iCs/>
          <w:sz w:val="20"/>
          <w:szCs w:val="20"/>
          <w:lang w:eastAsia="es-ES"/>
        </w:rPr>
      </w:pPr>
      <w:r>
        <w:rPr>
          <w:rFonts w:ascii="Times New Roman" w:eastAsia="Times New Roman" w:hAnsi="Times New Roman" w:cs="Times New Roman"/>
          <w:b/>
          <w:i/>
          <w:iCs/>
          <w:sz w:val="20"/>
          <w:szCs w:val="20"/>
          <w:lang w:eastAsia="es-ES"/>
        </w:rPr>
        <w:t>68 SILLAS</w:t>
      </w:r>
    </w:p>
    <w:p w14:paraId="64D21431" w14:textId="77777777" w:rsidR="00CD0E95" w:rsidRDefault="00CD0E95" w:rsidP="00CD0E95">
      <w:pPr>
        <w:spacing w:after="0" w:line="240" w:lineRule="auto"/>
        <w:ind w:left="567" w:right="-425"/>
        <w:rPr>
          <w:rFonts w:ascii="Times New Roman" w:eastAsia="Times New Roman" w:hAnsi="Times New Roman" w:cs="Times New Roman"/>
          <w:b/>
          <w:i/>
          <w:iCs/>
          <w:sz w:val="20"/>
          <w:szCs w:val="20"/>
          <w:lang w:eastAsia="es-ES"/>
        </w:rPr>
      </w:pPr>
      <w:r>
        <w:rPr>
          <w:rFonts w:ascii="Times New Roman" w:eastAsia="Times New Roman" w:hAnsi="Times New Roman" w:cs="Times New Roman"/>
          <w:b/>
          <w:i/>
          <w:iCs/>
          <w:sz w:val="20"/>
          <w:szCs w:val="20"/>
          <w:lang w:eastAsia="es-ES"/>
        </w:rPr>
        <w:t>6 PARASOLES</w:t>
      </w:r>
    </w:p>
    <w:p w14:paraId="6A5D8FB6" w14:textId="77777777" w:rsidR="00CD0E95" w:rsidRDefault="00CD0E95" w:rsidP="00CD0E95">
      <w:pPr>
        <w:spacing w:after="0" w:line="240" w:lineRule="auto"/>
        <w:ind w:right="-425"/>
        <w:jc w:val="both"/>
        <w:rPr>
          <w:rFonts w:ascii="Times New Roman" w:eastAsia="Times New Roman" w:hAnsi="Times New Roman" w:cs="Times New Roman"/>
          <w:b/>
          <w:lang w:eastAsia="es-ES"/>
        </w:rPr>
      </w:pPr>
    </w:p>
    <w:p w14:paraId="22629575" w14:textId="37D9F738" w:rsidR="00CD0E95" w:rsidRDefault="00CD0E95" w:rsidP="00CD0E95">
      <w:pPr>
        <w:spacing w:after="0" w:line="240" w:lineRule="auto"/>
        <w:ind w:right="-425"/>
        <w:jc w:val="both"/>
        <w:rPr>
          <w:rFonts w:ascii="Times New Roman" w:eastAsia="Times New Roman" w:hAnsi="Times New Roman" w:cs="Times New Roman"/>
          <w:b/>
          <w:bCs/>
          <w:i/>
          <w:iCs/>
          <w:lang w:eastAsia="es-ES"/>
        </w:rPr>
      </w:pPr>
      <w:r>
        <w:rPr>
          <w:rFonts w:ascii="Times New Roman" w:eastAsia="Times New Roman" w:hAnsi="Times New Roman" w:cs="Times New Roman"/>
          <w:b/>
          <w:iCs/>
          <w:sz w:val="20"/>
          <w:szCs w:val="20"/>
          <w:lang w:val="es-ES_tradnl" w:eastAsia="es-ES"/>
        </w:rPr>
        <w:t>SEGUNDO</w:t>
      </w:r>
      <w:r>
        <w:rPr>
          <w:rFonts w:ascii="Times New Roman" w:eastAsia="Times New Roman" w:hAnsi="Times New Roman" w:cs="Times New Roman"/>
          <w:b/>
          <w:iCs/>
          <w:lang w:val="es-ES_tradnl" w:eastAsia="es-ES"/>
        </w:rPr>
        <w:t xml:space="preserve">.-  </w:t>
      </w:r>
      <w:r>
        <w:rPr>
          <w:rFonts w:ascii="Times New Roman" w:eastAsia="Times New Roman" w:hAnsi="Times New Roman" w:cs="Times New Roman"/>
          <w:iCs/>
          <w:lang w:eastAsia="es-ES"/>
        </w:rPr>
        <w:t xml:space="preserve">Es admisible conceder dispensa, con carácter excepcional para la adaptación de los aseos a las exigencias establecidas en el artículo 14 del Decreto 86/2013, de 1 de agosto por el que se aprueba el Reglamento de actividades clasificadas y espectáculos públicos, en atención a lo indicado por el ingeniero municipal en su informe acerca de las </w:t>
      </w:r>
      <w:r>
        <w:rPr>
          <w:rFonts w:ascii="Times New Roman" w:eastAsia="Times New Roman" w:hAnsi="Times New Roman" w:cs="Times New Roman"/>
          <w:i/>
          <w:iCs/>
          <w:lang w:eastAsia="es-ES"/>
        </w:rPr>
        <w:t xml:space="preserve">peculiaridades derivadas del carácter del inmueble situado en la Zona de Especial Protección del Casco Histórico, que determinan la inviabilidad de las obras de adecuación para modificar los servicios existentes. </w:t>
      </w:r>
      <w:r>
        <w:rPr>
          <w:rFonts w:ascii="Times New Roman" w:eastAsia="Times New Roman" w:hAnsi="Times New Roman" w:cs="Times New Roman"/>
          <w:iCs/>
          <w:lang w:eastAsia="es-ES"/>
        </w:rPr>
        <w:t xml:space="preserve">No obstante </w:t>
      </w:r>
      <w:r>
        <w:rPr>
          <w:rFonts w:ascii="Times New Roman" w:eastAsia="Times New Roman" w:hAnsi="Times New Roman" w:cs="Times New Roman"/>
          <w:b/>
          <w:bCs/>
          <w:iCs/>
          <w:lang w:eastAsia="es-ES"/>
        </w:rPr>
        <w:t xml:space="preserve">significar que dichos servicios habrán de disponerse con las máximas garantías de higiene y las mejores condiciones de accesibilidad posible para los asistentes. </w:t>
      </w:r>
    </w:p>
    <w:p w14:paraId="3B0C8092" w14:textId="77777777" w:rsidR="00CD0E95" w:rsidRDefault="00CD0E95" w:rsidP="00CD0E95">
      <w:pPr>
        <w:spacing w:after="0" w:line="240" w:lineRule="auto"/>
        <w:ind w:right="-425"/>
        <w:jc w:val="both"/>
        <w:rPr>
          <w:rFonts w:ascii="Times New Roman" w:eastAsia="Times New Roman" w:hAnsi="Times New Roman" w:cs="Times New Roman"/>
          <w:i/>
          <w:iCs/>
          <w:lang w:eastAsia="es-ES"/>
        </w:rPr>
      </w:pPr>
    </w:p>
    <w:p w14:paraId="69AD3D6C" w14:textId="77777777" w:rsidR="00CD0E95" w:rsidRDefault="00CD0E95" w:rsidP="00CD0E95">
      <w:pPr>
        <w:spacing w:after="0" w:line="240" w:lineRule="auto"/>
        <w:ind w:right="-425"/>
        <w:jc w:val="both"/>
        <w:rPr>
          <w:rFonts w:ascii="Times New Roman" w:eastAsia="Times New Roman" w:hAnsi="Times New Roman" w:cs="Times New Roman"/>
          <w:i/>
          <w:iCs/>
          <w:lang w:eastAsia="es-ES"/>
        </w:rPr>
      </w:pPr>
      <w:proofErr w:type="gramStart"/>
      <w:r>
        <w:rPr>
          <w:rFonts w:ascii="Times New Roman" w:eastAsia="Times New Roman" w:hAnsi="Times New Roman" w:cs="Times New Roman"/>
          <w:b/>
          <w:iCs/>
          <w:sz w:val="20"/>
          <w:szCs w:val="20"/>
          <w:lang w:eastAsia="es-ES"/>
        </w:rPr>
        <w:t>TERCERO.-</w:t>
      </w:r>
      <w:proofErr w:type="gramEnd"/>
      <w:r>
        <w:rPr>
          <w:rFonts w:ascii="Times New Roman" w:eastAsia="Times New Roman" w:hAnsi="Times New Roman" w:cs="Times New Roman"/>
          <w:b/>
          <w:iCs/>
          <w:lang w:eastAsia="es-ES"/>
        </w:rPr>
        <w:t xml:space="preserve"> </w:t>
      </w:r>
      <w:proofErr w:type="gramStart"/>
      <w:r>
        <w:rPr>
          <w:rFonts w:ascii="Times New Roman" w:eastAsia="Times New Roman" w:hAnsi="Times New Roman" w:cs="Times New Roman"/>
          <w:i/>
          <w:iCs/>
          <w:lang w:eastAsia="es-ES"/>
        </w:rPr>
        <w:t>Advertir</w:t>
      </w:r>
      <w:proofErr w:type="gramEnd"/>
      <w:r>
        <w:rPr>
          <w:rFonts w:ascii="Times New Roman" w:eastAsia="Times New Roman" w:hAnsi="Times New Roman" w:cs="Times New Roman"/>
          <w:i/>
          <w:iCs/>
          <w:lang w:eastAsia="es-ES"/>
        </w:rPr>
        <w:t xml:space="preserve"> asimismo, que mientras no se comunique mediante escrito presentado en el Registro General de documentos de este Ayuntamiento la baja en la actividad, el sujeto pasivo del tributo vendrá obligado al pago de la tasa por la ocupación de mesas y sillas en la vía pública."</w:t>
      </w:r>
    </w:p>
    <w:p w14:paraId="241C18AD" w14:textId="77777777" w:rsidR="00CD0E95" w:rsidRDefault="00CD0E95" w:rsidP="00CD0E95">
      <w:pPr>
        <w:spacing w:after="0" w:line="240" w:lineRule="auto"/>
        <w:ind w:right="-425"/>
        <w:jc w:val="both"/>
        <w:rPr>
          <w:rFonts w:ascii="Times New Roman" w:eastAsia="Times New Roman" w:hAnsi="Times New Roman" w:cs="Times New Roman"/>
          <w:i/>
          <w:iCs/>
          <w:lang w:eastAsia="es-ES"/>
        </w:rPr>
      </w:pPr>
    </w:p>
    <w:p w14:paraId="361A5704" w14:textId="014D5540" w:rsidR="00CD0E95" w:rsidRPr="00CD0E95" w:rsidRDefault="00CD0E95" w:rsidP="00CD0E95">
      <w:pPr>
        <w:pStyle w:val="Prrafodelista"/>
        <w:spacing w:after="0" w:line="240" w:lineRule="auto"/>
        <w:ind w:left="0" w:right="-425"/>
        <w:jc w:val="both"/>
        <w:rPr>
          <w:rFonts w:ascii="Times New Roman" w:eastAsia="Times New Roman" w:hAnsi="Times New Roman" w:cs="Times New Roman"/>
          <w:lang w:eastAsia="es-ES"/>
        </w:rPr>
      </w:pPr>
      <w:r>
        <w:rPr>
          <w:rFonts w:ascii="Times New Roman" w:eastAsia="Times New Roman" w:hAnsi="Times New Roman" w:cs="Times New Roman"/>
          <w:i/>
          <w:iCs/>
          <w:lang w:eastAsia="es-ES"/>
        </w:rPr>
        <w:t>-  Se c</w:t>
      </w:r>
      <w:r w:rsidRPr="00CD0E95">
        <w:rPr>
          <w:rFonts w:ascii="Times New Roman" w:eastAsia="Times New Roman" w:hAnsi="Times New Roman" w:cs="Times New Roman"/>
          <w:i/>
          <w:iCs/>
          <w:lang w:eastAsia="es-ES"/>
        </w:rPr>
        <w:t>oncede</w:t>
      </w:r>
      <w:r>
        <w:rPr>
          <w:rFonts w:ascii="Times New Roman" w:eastAsia="Times New Roman" w:hAnsi="Times New Roman" w:cs="Times New Roman"/>
          <w:i/>
          <w:iCs/>
          <w:lang w:eastAsia="es-ES"/>
        </w:rPr>
        <w:t xml:space="preserve"> licencia de ocupación de la vía pública (ampliación terraza hasta el día 10 de agosto por celebración de las Fiestas Lustrales), al “Bar La Papirusa”, sito en Avda. Marítima </w:t>
      </w:r>
      <w:proofErr w:type="spellStart"/>
      <w:r>
        <w:rPr>
          <w:rFonts w:ascii="Times New Roman" w:eastAsia="Times New Roman" w:hAnsi="Times New Roman" w:cs="Times New Roman"/>
          <w:i/>
          <w:iCs/>
          <w:lang w:eastAsia="es-ES"/>
        </w:rPr>
        <w:t>nº</w:t>
      </w:r>
      <w:proofErr w:type="spellEnd"/>
      <w:r>
        <w:rPr>
          <w:rFonts w:ascii="Times New Roman" w:eastAsia="Times New Roman" w:hAnsi="Times New Roman" w:cs="Times New Roman"/>
          <w:i/>
          <w:iCs/>
          <w:lang w:eastAsia="es-ES"/>
        </w:rPr>
        <w:t xml:space="preserve"> 13, de este Término municipal, en los siguientes términos:</w:t>
      </w:r>
      <w:r w:rsidRPr="00CD0E95">
        <w:rPr>
          <w:rFonts w:ascii="Times New Roman" w:eastAsia="Times New Roman" w:hAnsi="Times New Roman" w:cs="Times New Roman"/>
          <w:i/>
          <w:iCs/>
          <w:lang w:eastAsia="es-ES"/>
        </w:rPr>
        <w:t xml:space="preserve"> </w:t>
      </w:r>
    </w:p>
    <w:p w14:paraId="2C6B8266" w14:textId="77777777" w:rsidR="00CD0E95" w:rsidRDefault="00CD0E95" w:rsidP="00CD0E95">
      <w:pPr>
        <w:spacing w:after="0" w:line="240" w:lineRule="auto"/>
        <w:ind w:right="-425"/>
        <w:jc w:val="both"/>
        <w:rPr>
          <w:rFonts w:ascii="Times New Roman" w:eastAsia="Times New Roman" w:hAnsi="Times New Roman" w:cs="Times New Roman"/>
          <w:b/>
          <w:iCs/>
          <w:sz w:val="20"/>
          <w:szCs w:val="20"/>
          <w:lang w:eastAsia="es-ES"/>
        </w:rPr>
      </w:pPr>
    </w:p>
    <w:p w14:paraId="793B1D77" w14:textId="677A39F5" w:rsidR="00CD0E95" w:rsidRDefault="00CD0E95" w:rsidP="00CD0E95">
      <w:pPr>
        <w:spacing w:after="0" w:line="240" w:lineRule="auto"/>
        <w:ind w:right="-425"/>
        <w:jc w:val="both"/>
        <w:rPr>
          <w:rFonts w:ascii="Times New Roman" w:eastAsia="Times New Roman" w:hAnsi="Times New Roman" w:cs="Times New Roman"/>
          <w:b/>
          <w:i/>
          <w:iCs/>
          <w:sz w:val="20"/>
          <w:szCs w:val="20"/>
          <w:lang w:eastAsia="es-ES"/>
        </w:rPr>
      </w:pPr>
      <w:r>
        <w:rPr>
          <w:rFonts w:ascii="Times New Roman" w:eastAsia="Times New Roman" w:hAnsi="Times New Roman" w:cs="Times New Roman"/>
          <w:b/>
          <w:iCs/>
          <w:sz w:val="20"/>
          <w:szCs w:val="20"/>
          <w:lang w:eastAsia="es-ES"/>
        </w:rPr>
        <w:t>PRIMERO.-</w:t>
      </w:r>
      <w:r>
        <w:rPr>
          <w:rFonts w:ascii="Times New Roman" w:eastAsia="Times New Roman" w:hAnsi="Times New Roman" w:cs="Times New Roman"/>
          <w:b/>
          <w:iCs/>
          <w:lang w:eastAsia="es-ES"/>
        </w:rPr>
        <w:t xml:space="preserve"> </w:t>
      </w:r>
      <w:r>
        <w:rPr>
          <w:rFonts w:ascii="Times New Roman" w:eastAsia="Times New Roman" w:hAnsi="Times New Roman" w:cs="Times New Roman"/>
          <w:i/>
          <w:iCs/>
          <w:lang w:eastAsia="es-ES"/>
        </w:rPr>
        <w:t xml:space="preserve">Estimar la solicitud y, por consiguiente, conceder, </w:t>
      </w:r>
      <w:r>
        <w:rPr>
          <w:rFonts w:ascii="Times New Roman" w:eastAsia="Times New Roman" w:hAnsi="Times New Roman" w:cs="Times New Roman"/>
          <w:b/>
          <w:i/>
          <w:iCs/>
          <w:lang w:eastAsia="es-ES"/>
        </w:rPr>
        <w:t xml:space="preserve">a título de precario </w:t>
      </w:r>
      <w:r>
        <w:rPr>
          <w:rFonts w:ascii="Times New Roman" w:eastAsia="Times New Roman" w:hAnsi="Times New Roman" w:cs="Times New Roman"/>
          <w:i/>
          <w:iCs/>
          <w:lang w:eastAsia="es-ES"/>
        </w:rPr>
        <w:t xml:space="preserve">licencia de ocupación de espacio público / Avenida Marítima </w:t>
      </w:r>
      <w:proofErr w:type="spellStart"/>
      <w:r>
        <w:rPr>
          <w:rFonts w:ascii="Times New Roman" w:eastAsia="Times New Roman" w:hAnsi="Times New Roman" w:cs="Times New Roman"/>
          <w:i/>
          <w:iCs/>
          <w:lang w:eastAsia="es-ES"/>
        </w:rPr>
        <w:t>nº</w:t>
      </w:r>
      <w:proofErr w:type="spellEnd"/>
      <w:r>
        <w:rPr>
          <w:rFonts w:ascii="Times New Roman" w:eastAsia="Times New Roman" w:hAnsi="Times New Roman" w:cs="Times New Roman"/>
          <w:i/>
          <w:iCs/>
          <w:lang w:eastAsia="es-ES"/>
        </w:rPr>
        <w:t xml:space="preserve"> 13, de esta Ciudad, para </w:t>
      </w:r>
      <w:r>
        <w:rPr>
          <w:rFonts w:ascii="Times New Roman" w:eastAsia="Calibri" w:hAnsi="Times New Roman" w:cs="Times New Roman"/>
          <w:i/>
          <w:iCs/>
        </w:rPr>
        <w:t xml:space="preserve">la colocación de </w:t>
      </w:r>
      <w:r>
        <w:rPr>
          <w:rFonts w:ascii="Times New Roman" w:eastAsia="Calibri" w:hAnsi="Times New Roman" w:cs="Times New Roman"/>
          <w:b/>
          <w:bCs/>
          <w:i/>
          <w:iCs/>
          <w:u w:val="single"/>
        </w:rPr>
        <w:t>2 mesas y 8 sillas más de las ya existentes</w:t>
      </w:r>
      <w:r>
        <w:rPr>
          <w:rFonts w:ascii="Times New Roman" w:eastAsia="Calibri" w:hAnsi="Times New Roman" w:cs="Times New Roman"/>
          <w:b/>
          <w:bCs/>
          <w:i/>
          <w:iCs/>
          <w:u w:val="single"/>
        </w:rPr>
        <w:t>,</w:t>
      </w:r>
      <w:r>
        <w:rPr>
          <w:rFonts w:ascii="Times New Roman" w:eastAsia="Calibri" w:hAnsi="Times New Roman" w:cs="Times New Roman"/>
          <w:b/>
          <w:bCs/>
          <w:i/>
          <w:iCs/>
          <w:u w:val="single"/>
        </w:rPr>
        <w:t xml:space="preserve"> con arreglo a la ubicación propuesta en el croquis y fotomontaje aportado,  y sólo hasta el día 10 de agosto de 2025, con ocasión de las Fiestas de la Bajada de la Virgen</w:t>
      </w:r>
      <w:r w:rsidRPr="00CD0E95">
        <w:rPr>
          <w:rFonts w:ascii="Times New Roman" w:eastAsia="Calibri" w:hAnsi="Times New Roman" w:cs="Times New Roman"/>
          <w:b/>
          <w:bCs/>
          <w:i/>
          <w:iCs/>
        </w:rPr>
        <w:t>)</w:t>
      </w:r>
      <w:r w:rsidRPr="00CD0E95">
        <w:rPr>
          <w:rFonts w:ascii="Times New Roman" w:eastAsia="Times New Roman" w:hAnsi="Times New Roman" w:cs="Times New Roman"/>
          <w:b/>
          <w:i/>
          <w:iCs/>
          <w:lang w:eastAsia="es-ES"/>
        </w:rPr>
        <w:t>,</w:t>
      </w:r>
      <w:r>
        <w:rPr>
          <w:rFonts w:ascii="Times New Roman" w:eastAsia="Times New Roman" w:hAnsi="Times New Roman" w:cs="Times New Roman"/>
          <w:i/>
          <w:iCs/>
          <w:lang w:eastAsia="es-ES"/>
        </w:rPr>
        <w:t xml:space="preserve"> pertenecientes al establecimiento destinado a la actividad de "Otros Cafés y Bares”, denominado </w:t>
      </w:r>
      <w:r>
        <w:rPr>
          <w:rFonts w:ascii="Times New Roman" w:eastAsia="Times New Roman" w:hAnsi="Times New Roman" w:cs="Times New Roman"/>
          <w:b/>
          <w:i/>
          <w:iCs/>
          <w:sz w:val="20"/>
          <w:szCs w:val="20"/>
          <w:lang w:eastAsia="es-ES"/>
        </w:rPr>
        <w:t>“BAR LA PAPIRUSA".</w:t>
      </w:r>
    </w:p>
    <w:p w14:paraId="6BE6683F" w14:textId="77777777" w:rsidR="00CD0E95" w:rsidRDefault="00CD0E95" w:rsidP="00CD0E95">
      <w:pPr>
        <w:spacing w:after="0" w:line="240" w:lineRule="auto"/>
        <w:ind w:right="-425"/>
        <w:jc w:val="both"/>
        <w:rPr>
          <w:rFonts w:ascii="Times New Roman" w:eastAsia="Times New Roman" w:hAnsi="Times New Roman" w:cs="Times New Roman"/>
          <w:b/>
          <w:lang w:eastAsia="es-ES"/>
        </w:rPr>
      </w:pPr>
    </w:p>
    <w:sectPr w:rsidR="00CD0E95" w:rsidSect="00EA0F13">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1E3"/>
    <w:multiLevelType w:val="hybridMultilevel"/>
    <w:tmpl w:val="25823230"/>
    <w:lvl w:ilvl="0" w:tplc="8C2635C4">
      <w:start w:val="6"/>
      <w:numFmt w:val="bullet"/>
      <w:lvlText w:val="-"/>
      <w:lvlJc w:val="left"/>
      <w:pPr>
        <w:ind w:left="720" w:hanging="360"/>
      </w:pPr>
      <w:rPr>
        <w:rFonts w:ascii="Arial Unicode MS" w:eastAsia="Times New Roman" w:hAnsi="Arial Unicode MS" w:hint="eastAsia"/>
        <w:sz w:val="24"/>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D2DB8"/>
    <w:multiLevelType w:val="hybridMultilevel"/>
    <w:tmpl w:val="8C701F68"/>
    <w:lvl w:ilvl="0" w:tplc="299EF458">
      <w:start w:val="4"/>
      <w:numFmt w:val="bullet"/>
      <w:lvlText w:val="-"/>
      <w:lvlJc w:val="left"/>
      <w:pPr>
        <w:ind w:left="644" w:hanging="360"/>
      </w:pPr>
      <w:rPr>
        <w:rFonts w:ascii="Calibri" w:eastAsiaTheme="minorHAnsi" w:hAnsi="Calibri"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0DFC1D4E"/>
    <w:multiLevelType w:val="hybridMultilevel"/>
    <w:tmpl w:val="7C46E59C"/>
    <w:lvl w:ilvl="0" w:tplc="0BE81330">
      <w:numFmt w:val="bullet"/>
      <w:lvlText w:val="-"/>
      <w:lvlJc w:val="left"/>
      <w:pPr>
        <w:ind w:left="720" w:hanging="360"/>
      </w:pPr>
      <w:rPr>
        <w:rFonts w:ascii="Times New Roman" w:eastAsiaTheme="minorHAnsi"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802DBC"/>
    <w:multiLevelType w:val="hybridMultilevel"/>
    <w:tmpl w:val="A8D0B8F6"/>
    <w:lvl w:ilvl="0" w:tplc="3BF82A5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68477C5"/>
    <w:multiLevelType w:val="hybridMultilevel"/>
    <w:tmpl w:val="FB105D86"/>
    <w:lvl w:ilvl="0" w:tplc="7BA03F0A">
      <w:numFmt w:val="bullet"/>
      <w:lvlText w:val=""/>
      <w:lvlJc w:val="left"/>
      <w:pPr>
        <w:ind w:left="2062" w:hanging="360"/>
      </w:pPr>
      <w:rPr>
        <w:rFonts w:ascii="Symbol" w:eastAsia="Calibri" w:hAnsi="Symbol" w:cs="Times New Roman" w:hint="default"/>
        <w:color w:val="auto"/>
      </w:rPr>
    </w:lvl>
    <w:lvl w:ilvl="1" w:tplc="0C0A0003">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5" w15:restartNumberingAfterBreak="0">
    <w:nsid w:val="18B8725E"/>
    <w:multiLevelType w:val="multilevel"/>
    <w:tmpl w:val="B62419EE"/>
    <w:lvl w:ilvl="0">
      <w:start w:val="1"/>
      <w:numFmt w:val="lowerLetter"/>
      <w:lvlText w:val="%1)"/>
      <w:lvlJc w:val="left"/>
      <w:pPr>
        <w:tabs>
          <w:tab w:val="left" w:pos="288"/>
        </w:tabs>
      </w:pPr>
      <w:rPr>
        <w:rFonts w:ascii="Times New Roman" w:eastAsia="Times New Roman" w:hAnsi="Times New Roman"/>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D36C0"/>
    <w:multiLevelType w:val="hybridMultilevel"/>
    <w:tmpl w:val="F1CCD47A"/>
    <w:lvl w:ilvl="0" w:tplc="41E8B1E4">
      <w:start w:val="5"/>
      <w:numFmt w:val="bullet"/>
      <w:lvlText w:val="-"/>
      <w:lvlJc w:val="left"/>
      <w:pPr>
        <w:ind w:left="717" w:hanging="360"/>
      </w:pPr>
      <w:rPr>
        <w:rFonts w:ascii="Times New Roman" w:eastAsia="Times New Roman" w:hAnsi="Times New Roman"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 w15:restartNumberingAfterBreak="0">
    <w:nsid w:val="275B08A9"/>
    <w:multiLevelType w:val="hybridMultilevel"/>
    <w:tmpl w:val="60DEB210"/>
    <w:lvl w:ilvl="0" w:tplc="81DEC710">
      <w:start w:val="31"/>
      <w:numFmt w:val="bullet"/>
      <w:lvlText w:val=""/>
      <w:lvlJc w:val="left"/>
      <w:pPr>
        <w:tabs>
          <w:tab w:val="num" w:pos="660"/>
        </w:tabs>
        <w:ind w:left="660" w:hanging="360"/>
      </w:pPr>
      <w:rPr>
        <w:rFonts w:ascii="Symbol" w:eastAsia="Times New Roman" w:hAnsi="Symbol"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8074D87"/>
    <w:multiLevelType w:val="hybridMultilevel"/>
    <w:tmpl w:val="97A64F08"/>
    <w:lvl w:ilvl="0" w:tplc="62D058AE">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9" w15:restartNumberingAfterBreak="0">
    <w:nsid w:val="2E855925"/>
    <w:multiLevelType w:val="hybridMultilevel"/>
    <w:tmpl w:val="DAA696F6"/>
    <w:lvl w:ilvl="0" w:tplc="B51A52E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CF6472"/>
    <w:multiLevelType w:val="hybridMultilevel"/>
    <w:tmpl w:val="BB50A302"/>
    <w:lvl w:ilvl="0" w:tplc="7E340AE8">
      <w:start w:val="453"/>
      <w:numFmt w:val="bullet"/>
      <w:lvlText w:val=""/>
      <w:lvlJc w:val="left"/>
      <w:pPr>
        <w:ind w:left="927" w:hanging="360"/>
      </w:pPr>
      <w:rPr>
        <w:rFonts w:ascii="Symbol" w:eastAsia="Times New Roman" w:hAnsi="Symbo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2F700A37"/>
    <w:multiLevelType w:val="hybridMultilevel"/>
    <w:tmpl w:val="D18EE612"/>
    <w:styleLink w:val="1111113"/>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0100F86"/>
    <w:multiLevelType w:val="hybridMultilevel"/>
    <w:tmpl w:val="88C8D872"/>
    <w:lvl w:ilvl="0" w:tplc="B100E7BA">
      <w:start w:val="8"/>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4875C0"/>
    <w:multiLevelType w:val="hybridMultilevel"/>
    <w:tmpl w:val="396096D4"/>
    <w:lvl w:ilvl="0" w:tplc="3282FB9C">
      <w:start w:val="5"/>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4" w15:restartNumberingAfterBreak="0">
    <w:nsid w:val="3C70597A"/>
    <w:multiLevelType w:val="hybridMultilevel"/>
    <w:tmpl w:val="C22EFA82"/>
    <w:lvl w:ilvl="0" w:tplc="2202E780">
      <w:numFmt w:val="bullet"/>
      <w:lvlText w:val="-"/>
      <w:lvlJc w:val="left"/>
      <w:pPr>
        <w:ind w:left="348" w:hanging="360"/>
      </w:pPr>
      <w:rPr>
        <w:rFonts w:ascii="Times New Roman" w:eastAsia="Times New Roman" w:hAnsi="Times New Roman" w:cs="Times New Roman"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5" w15:restartNumberingAfterBreak="0">
    <w:nsid w:val="3E2B42CC"/>
    <w:multiLevelType w:val="multilevel"/>
    <w:tmpl w:val="9132C888"/>
    <w:lvl w:ilvl="0">
      <w:start w:val="3"/>
      <w:numFmt w:val="decimal"/>
      <w:lvlText w:val="%1."/>
      <w:lvlJc w:val="left"/>
      <w:pPr>
        <w:tabs>
          <w:tab w:val="left" w:pos="288"/>
        </w:tabs>
      </w:pPr>
      <w:rPr>
        <w:rFonts w:ascii="Times New Roman" w:eastAsia="Times New Roman" w:hAnsi="Times New Roman"/>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12337F"/>
    <w:multiLevelType w:val="hybridMultilevel"/>
    <w:tmpl w:val="BB8A4808"/>
    <w:lvl w:ilvl="0" w:tplc="8098ADA2">
      <w:start w:val="2"/>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9B03B49"/>
    <w:multiLevelType w:val="hybridMultilevel"/>
    <w:tmpl w:val="342AA552"/>
    <w:lvl w:ilvl="0" w:tplc="B41069A2">
      <w:start w:val="22"/>
      <w:numFmt w:val="bullet"/>
      <w:lvlText w:val="-"/>
      <w:lvlJc w:val="left"/>
      <w:pPr>
        <w:ind w:left="720" w:hanging="360"/>
      </w:pPr>
      <w:rPr>
        <w:rFonts w:ascii="Times New Roman" w:eastAsia="Calibri" w:hAnsi="Times New Roman" w:cs="Times New Roman" w:hint="default"/>
        <w:b/>
        <w:bCs/>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41721D"/>
    <w:multiLevelType w:val="hybridMultilevel"/>
    <w:tmpl w:val="C180FCC2"/>
    <w:lvl w:ilvl="0" w:tplc="4D66DAC2">
      <w:numFmt w:val="bullet"/>
      <w:lvlText w:val="-"/>
      <w:lvlJc w:val="left"/>
      <w:pPr>
        <w:ind w:left="348" w:hanging="360"/>
      </w:pPr>
      <w:rPr>
        <w:rFonts w:ascii="Times New Roman" w:eastAsia="Times New Roman" w:hAnsi="Times New Roman" w:cs="Times New Roman"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9" w15:restartNumberingAfterBreak="0">
    <w:nsid w:val="4CC02656"/>
    <w:multiLevelType w:val="hybridMultilevel"/>
    <w:tmpl w:val="5A5E2618"/>
    <w:lvl w:ilvl="0" w:tplc="60900DA8">
      <w:start w:val="1"/>
      <w:numFmt w:val="decimal"/>
      <w:lvlText w:val="%1)"/>
      <w:lvlJc w:val="left"/>
      <w:pPr>
        <w:ind w:left="660" w:hanging="360"/>
      </w:pPr>
    </w:lvl>
    <w:lvl w:ilvl="1" w:tplc="0C0A0019">
      <w:start w:val="1"/>
      <w:numFmt w:val="lowerLetter"/>
      <w:lvlText w:val="%2."/>
      <w:lvlJc w:val="left"/>
      <w:pPr>
        <w:ind w:left="1380" w:hanging="360"/>
      </w:pPr>
    </w:lvl>
    <w:lvl w:ilvl="2" w:tplc="0C0A001B">
      <w:start w:val="1"/>
      <w:numFmt w:val="lowerRoman"/>
      <w:lvlText w:val="%3."/>
      <w:lvlJc w:val="right"/>
      <w:pPr>
        <w:ind w:left="2100" w:hanging="180"/>
      </w:pPr>
    </w:lvl>
    <w:lvl w:ilvl="3" w:tplc="0C0A000F">
      <w:start w:val="1"/>
      <w:numFmt w:val="decimal"/>
      <w:lvlText w:val="%4."/>
      <w:lvlJc w:val="left"/>
      <w:pPr>
        <w:ind w:left="2820" w:hanging="360"/>
      </w:pPr>
    </w:lvl>
    <w:lvl w:ilvl="4" w:tplc="0C0A0019">
      <w:start w:val="1"/>
      <w:numFmt w:val="lowerLetter"/>
      <w:lvlText w:val="%5."/>
      <w:lvlJc w:val="left"/>
      <w:pPr>
        <w:ind w:left="3540" w:hanging="360"/>
      </w:pPr>
    </w:lvl>
    <w:lvl w:ilvl="5" w:tplc="0C0A001B">
      <w:start w:val="1"/>
      <w:numFmt w:val="lowerRoman"/>
      <w:lvlText w:val="%6."/>
      <w:lvlJc w:val="right"/>
      <w:pPr>
        <w:ind w:left="4260" w:hanging="180"/>
      </w:pPr>
    </w:lvl>
    <w:lvl w:ilvl="6" w:tplc="0C0A000F">
      <w:start w:val="1"/>
      <w:numFmt w:val="decimal"/>
      <w:lvlText w:val="%7."/>
      <w:lvlJc w:val="left"/>
      <w:pPr>
        <w:ind w:left="4980" w:hanging="360"/>
      </w:pPr>
    </w:lvl>
    <w:lvl w:ilvl="7" w:tplc="0C0A0019">
      <w:start w:val="1"/>
      <w:numFmt w:val="lowerLetter"/>
      <w:lvlText w:val="%8."/>
      <w:lvlJc w:val="left"/>
      <w:pPr>
        <w:ind w:left="5700" w:hanging="360"/>
      </w:pPr>
    </w:lvl>
    <w:lvl w:ilvl="8" w:tplc="0C0A001B">
      <w:start w:val="1"/>
      <w:numFmt w:val="lowerRoman"/>
      <w:lvlText w:val="%9."/>
      <w:lvlJc w:val="right"/>
      <w:pPr>
        <w:ind w:left="6420" w:hanging="180"/>
      </w:pPr>
    </w:lvl>
  </w:abstractNum>
  <w:abstractNum w:abstractNumId="20" w15:restartNumberingAfterBreak="0">
    <w:nsid w:val="57940C9D"/>
    <w:multiLevelType w:val="multilevel"/>
    <w:tmpl w:val="09AEAC24"/>
    <w:lvl w:ilvl="0">
      <w:start w:val="1"/>
      <w:numFmt w:val="decimal"/>
      <w:lvlText w:val="%1."/>
      <w:lvlJc w:val="left"/>
      <w:pPr>
        <w:tabs>
          <w:tab w:val="left" w:pos="288"/>
        </w:tabs>
      </w:pPr>
      <w:rPr>
        <w:rFonts w:ascii="Times New Roman" w:eastAsia="Times New Roman" w:hAnsi="Times New Roman"/>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F720BC"/>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22" w15:restartNumberingAfterBreak="0">
    <w:nsid w:val="5C7C5163"/>
    <w:multiLevelType w:val="hybridMultilevel"/>
    <w:tmpl w:val="FFFFFFFF"/>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70C3293B"/>
    <w:multiLevelType w:val="hybridMultilevel"/>
    <w:tmpl w:val="091A8462"/>
    <w:lvl w:ilvl="0" w:tplc="122A41BA">
      <w:start w:val="1"/>
      <w:numFmt w:val="lowerLetter"/>
      <w:lvlText w:val="%1)"/>
      <w:lvlJc w:val="left"/>
      <w:pPr>
        <w:ind w:left="717" w:hanging="360"/>
      </w:pPr>
      <w:rPr>
        <w:b/>
      </w:rPr>
    </w:lvl>
    <w:lvl w:ilvl="1" w:tplc="0C0A0019">
      <w:start w:val="1"/>
      <w:numFmt w:val="lowerLetter"/>
      <w:lvlText w:val="%2."/>
      <w:lvlJc w:val="left"/>
      <w:pPr>
        <w:ind w:left="1437" w:hanging="360"/>
      </w:pPr>
    </w:lvl>
    <w:lvl w:ilvl="2" w:tplc="0C0A001B">
      <w:start w:val="1"/>
      <w:numFmt w:val="lowerRoman"/>
      <w:lvlText w:val="%3."/>
      <w:lvlJc w:val="right"/>
      <w:pPr>
        <w:ind w:left="2157" w:hanging="180"/>
      </w:pPr>
    </w:lvl>
    <w:lvl w:ilvl="3" w:tplc="0C0A000F">
      <w:start w:val="1"/>
      <w:numFmt w:val="decimal"/>
      <w:lvlText w:val="%4."/>
      <w:lvlJc w:val="left"/>
      <w:pPr>
        <w:ind w:left="2877" w:hanging="360"/>
      </w:pPr>
    </w:lvl>
    <w:lvl w:ilvl="4" w:tplc="0C0A0019">
      <w:start w:val="1"/>
      <w:numFmt w:val="lowerLetter"/>
      <w:lvlText w:val="%5."/>
      <w:lvlJc w:val="left"/>
      <w:pPr>
        <w:ind w:left="3597" w:hanging="360"/>
      </w:pPr>
    </w:lvl>
    <w:lvl w:ilvl="5" w:tplc="0C0A001B">
      <w:start w:val="1"/>
      <w:numFmt w:val="lowerRoman"/>
      <w:lvlText w:val="%6."/>
      <w:lvlJc w:val="right"/>
      <w:pPr>
        <w:ind w:left="4317" w:hanging="180"/>
      </w:pPr>
    </w:lvl>
    <w:lvl w:ilvl="6" w:tplc="0C0A000F">
      <w:start w:val="1"/>
      <w:numFmt w:val="decimal"/>
      <w:lvlText w:val="%7."/>
      <w:lvlJc w:val="left"/>
      <w:pPr>
        <w:ind w:left="5037" w:hanging="360"/>
      </w:pPr>
    </w:lvl>
    <w:lvl w:ilvl="7" w:tplc="0C0A0019">
      <w:start w:val="1"/>
      <w:numFmt w:val="lowerLetter"/>
      <w:lvlText w:val="%8."/>
      <w:lvlJc w:val="left"/>
      <w:pPr>
        <w:ind w:left="5757" w:hanging="360"/>
      </w:pPr>
    </w:lvl>
    <w:lvl w:ilvl="8" w:tplc="0C0A001B">
      <w:start w:val="1"/>
      <w:numFmt w:val="lowerRoman"/>
      <w:lvlText w:val="%9."/>
      <w:lvlJc w:val="right"/>
      <w:pPr>
        <w:ind w:left="6477" w:hanging="180"/>
      </w:pPr>
    </w:lvl>
  </w:abstractNum>
  <w:abstractNum w:abstractNumId="24" w15:restartNumberingAfterBreak="0">
    <w:nsid w:val="71C27326"/>
    <w:multiLevelType w:val="hybridMultilevel"/>
    <w:tmpl w:val="312A8282"/>
    <w:lvl w:ilvl="0" w:tplc="26BA24C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FB0CC3"/>
    <w:multiLevelType w:val="hybridMultilevel"/>
    <w:tmpl w:val="75A2459A"/>
    <w:lvl w:ilvl="0" w:tplc="9AA8A7E4">
      <w:start w:val="9"/>
      <w:numFmt w:val="bullet"/>
      <w:lvlText w:val="-"/>
      <w:lvlJc w:val="left"/>
      <w:pPr>
        <w:ind w:left="15885" w:hanging="360"/>
      </w:pPr>
      <w:rPr>
        <w:rFonts w:ascii="Times New Roman" w:eastAsia="Times New Roman" w:hAnsi="Times New Roman" w:cs="Times New Roman" w:hint="default"/>
        <w:b w:val="0"/>
        <w:bCs/>
      </w:rPr>
    </w:lvl>
    <w:lvl w:ilvl="1" w:tplc="0C0A0003" w:tentative="1">
      <w:start w:val="1"/>
      <w:numFmt w:val="bullet"/>
      <w:lvlText w:val="o"/>
      <w:lvlJc w:val="left"/>
      <w:pPr>
        <w:ind w:left="9646" w:hanging="360"/>
      </w:pPr>
      <w:rPr>
        <w:rFonts w:ascii="Courier New" w:hAnsi="Courier New" w:cs="Courier New" w:hint="default"/>
      </w:rPr>
    </w:lvl>
    <w:lvl w:ilvl="2" w:tplc="0C0A0005" w:tentative="1">
      <w:start w:val="1"/>
      <w:numFmt w:val="bullet"/>
      <w:lvlText w:val=""/>
      <w:lvlJc w:val="left"/>
      <w:pPr>
        <w:ind w:left="10366" w:hanging="360"/>
      </w:pPr>
      <w:rPr>
        <w:rFonts w:ascii="Wingdings" w:hAnsi="Wingdings" w:hint="default"/>
      </w:rPr>
    </w:lvl>
    <w:lvl w:ilvl="3" w:tplc="0C0A0001" w:tentative="1">
      <w:start w:val="1"/>
      <w:numFmt w:val="bullet"/>
      <w:lvlText w:val=""/>
      <w:lvlJc w:val="left"/>
      <w:pPr>
        <w:ind w:left="11086" w:hanging="360"/>
      </w:pPr>
      <w:rPr>
        <w:rFonts w:ascii="Symbol" w:hAnsi="Symbol" w:hint="default"/>
      </w:rPr>
    </w:lvl>
    <w:lvl w:ilvl="4" w:tplc="0C0A0003" w:tentative="1">
      <w:start w:val="1"/>
      <w:numFmt w:val="bullet"/>
      <w:lvlText w:val="o"/>
      <w:lvlJc w:val="left"/>
      <w:pPr>
        <w:ind w:left="11806" w:hanging="360"/>
      </w:pPr>
      <w:rPr>
        <w:rFonts w:ascii="Courier New" w:hAnsi="Courier New" w:cs="Courier New" w:hint="default"/>
      </w:rPr>
    </w:lvl>
    <w:lvl w:ilvl="5" w:tplc="0C0A0005" w:tentative="1">
      <w:start w:val="1"/>
      <w:numFmt w:val="bullet"/>
      <w:lvlText w:val=""/>
      <w:lvlJc w:val="left"/>
      <w:pPr>
        <w:ind w:left="12526" w:hanging="360"/>
      </w:pPr>
      <w:rPr>
        <w:rFonts w:ascii="Wingdings" w:hAnsi="Wingdings" w:hint="default"/>
      </w:rPr>
    </w:lvl>
    <w:lvl w:ilvl="6" w:tplc="0C0A0001" w:tentative="1">
      <w:start w:val="1"/>
      <w:numFmt w:val="bullet"/>
      <w:lvlText w:val=""/>
      <w:lvlJc w:val="left"/>
      <w:pPr>
        <w:ind w:left="13246" w:hanging="360"/>
      </w:pPr>
      <w:rPr>
        <w:rFonts w:ascii="Symbol" w:hAnsi="Symbol" w:hint="default"/>
      </w:rPr>
    </w:lvl>
    <w:lvl w:ilvl="7" w:tplc="0C0A0003" w:tentative="1">
      <w:start w:val="1"/>
      <w:numFmt w:val="bullet"/>
      <w:lvlText w:val="o"/>
      <w:lvlJc w:val="left"/>
      <w:pPr>
        <w:ind w:left="13966" w:hanging="360"/>
      </w:pPr>
      <w:rPr>
        <w:rFonts w:ascii="Courier New" w:hAnsi="Courier New" w:cs="Courier New" w:hint="default"/>
      </w:rPr>
    </w:lvl>
    <w:lvl w:ilvl="8" w:tplc="0C0A0005" w:tentative="1">
      <w:start w:val="1"/>
      <w:numFmt w:val="bullet"/>
      <w:lvlText w:val=""/>
      <w:lvlJc w:val="left"/>
      <w:pPr>
        <w:ind w:left="14686" w:hanging="360"/>
      </w:pPr>
      <w:rPr>
        <w:rFonts w:ascii="Wingdings" w:hAnsi="Wingdings" w:hint="default"/>
      </w:rPr>
    </w:lvl>
  </w:abstractNum>
  <w:abstractNum w:abstractNumId="26" w15:restartNumberingAfterBreak="0">
    <w:nsid w:val="7D8663B5"/>
    <w:multiLevelType w:val="hybridMultilevel"/>
    <w:tmpl w:val="D1509122"/>
    <w:lvl w:ilvl="0" w:tplc="87901FC2">
      <w:numFmt w:val="bullet"/>
      <w:lvlText w:val="-"/>
      <w:lvlJc w:val="left"/>
      <w:pPr>
        <w:ind w:left="7448" w:hanging="360"/>
      </w:pPr>
      <w:rPr>
        <w:rFonts w:ascii="Calibri" w:eastAsiaTheme="minorHAnsi" w:hAnsi="Calibri" w:cs="Calibri" w:hint="default"/>
        <w:b/>
      </w:rPr>
    </w:lvl>
    <w:lvl w:ilvl="1" w:tplc="0C0A0003" w:tentative="1">
      <w:start w:val="1"/>
      <w:numFmt w:val="bullet"/>
      <w:lvlText w:val="o"/>
      <w:lvlJc w:val="left"/>
      <w:pPr>
        <w:ind w:left="1008" w:hanging="360"/>
      </w:pPr>
      <w:rPr>
        <w:rFonts w:ascii="Courier New" w:hAnsi="Courier New" w:cs="Courier New" w:hint="default"/>
      </w:rPr>
    </w:lvl>
    <w:lvl w:ilvl="2" w:tplc="0C0A0005" w:tentative="1">
      <w:start w:val="1"/>
      <w:numFmt w:val="bullet"/>
      <w:lvlText w:val=""/>
      <w:lvlJc w:val="left"/>
      <w:pPr>
        <w:ind w:left="1728" w:hanging="360"/>
      </w:pPr>
      <w:rPr>
        <w:rFonts w:ascii="Wingdings" w:hAnsi="Wingdings" w:hint="default"/>
      </w:rPr>
    </w:lvl>
    <w:lvl w:ilvl="3" w:tplc="0C0A0001" w:tentative="1">
      <w:start w:val="1"/>
      <w:numFmt w:val="bullet"/>
      <w:lvlText w:val=""/>
      <w:lvlJc w:val="left"/>
      <w:pPr>
        <w:ind w:left="2448" w:hanging="360"/>
      </w:pPr>
      <w:rPr>
        <w:rFonts w:ascii="Symbol" w:hAnsi="Symbol" w:hint="default"/>
      </w:rPr>
    </w:lvl>
    <w:lvl w:ilvl="4" w:tplc="0C0A0003" w:tentative="1">
      <w:start w:val="1"/>
      <w:numFmt w:val="bullet"/>
      <w:lvlText w:val="o"/>
      <w:lvlJc w:val="left"/>
      <w:pPr>
        <w:ind w:left="3168" w:hanging="360"/>
      </w:pPr>
      <w:rPr>
        <w:rFonts w:ascii="Courier New" w:hAnsi="Courier New" w:cs="Courier New" w:hint="default"/>
      </w:rPr>
    </w:lvl>
    <w:lvl w:ilvl="5" w:tplc="0C0A0005" w:tentative="1">
      <w:start w:val="1"/>
      <w:numFmt w:val="bullet"/>
      <w:lvlText w:val=""/>
      <w:lvlJc w:val="left"/>
      <w:pPr>
        <w:ind w:left="3888" w:hanging="360"/>
      </w:pPr>
      <w:rPr>
        <w:rFonts w:ascii="Wingdings" w:hAnsi="Wingdings" w:hint="default"/>
      </w:rPr>
    </w:lvl>
    <w:lvl w:ilvl="6" w:tplc="0C0A0001" w:tentative="1">
      <w:start w:val="1"/>
      <w:numFmt w:val="bullet"/>
      <w:lvlText w:val=""/>
      <w:lvlJc w:val="left"/>
      <w:pPr>
        <w:ind w:left="4608" w:hanging="360"/>
      </w:pPr>
      <w:rPr>
        <w:rFonts w:ascii="Symbol" w:hAnsi="Symbol" w:hint="default"/>
      </w:rPr>
    </w:lvl>
    <w:lvl w:ilvl="7" w:tplc="0C0A0003" w:tentative="1">
      <w:start w:val="1"/>
      <w:numFmt w:val="bullet"/>
      <w:lvlText w:val="o"/>
      <w:lvlJc w:val="left"/>
      <w:pPr>
        <w:ind w:left="5328" w:hanging="360"/>
      </w:pPr>
      <w:rPr>
        <w:rFonts w:ascii="Courier New" w:hAnsi="Courier New" w:cs="Courier New" w:hint="default"/>
      </w:rPr>
    </w:lvl>
    <w:lvl w:ilvl="8" w:tplc="0C0A0005" w:tentative="1">
      <w:start w:val="1"/>
      <w:numFmt w:val="bullet"/>
      <w:lvlText w:val=""/>
      <w:lvlJc w:val="left"/>
      <w:pPr>
        <w:ind w:left="6048" w:hanging="360"/>
      </w:pPr>
      <w:rPr>
        <w:rFonts w:ascii="Wingdings" w:hAnsi="Wingdings" w:hint="default"/>
      </w:rPr>
    </w:lvl>
  </w:abstractNum>
  <w:num w:numId="1" w16cid:durableId="819005552">
    <w:abstractNumId w:val="4"/>
  </w:num>
  <w:num w:numId="2" w16cid:durableId="227494232">
    <w:abstractNumId w:val="16"/>
  </w:num>
  <w:num w:numId="3" w16cid:durableId="2003312709">
    <w:abstractNumId w:val="7"/>
  </w:num>
  <w:num w:numId="4" w16cid:durableId="568200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7345547">
    <w:abstractNumId w:val="4"/>
  </w:num>
  <w:num w:numId="6" w16cid:durableId="1370641252">
    <w:abstractNumId w:val="1"/>
  </w:num>
  <w:num w:numId="7" w16cid:durableId="45765878">
    <w:abstractNumId w:val="11"/>
  </w:num>
  <w:num w:numId="8" w16cid:durableId="102848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13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0936375">
    <w:abstractNumId w:val="22"/>
  </w:num>
  <w:num w:numId="11" w16cid:durableId="1410498084">
    <w:abstractNumId w:val="12"/>
  </w:num>
  <w:num w:numId="12" w16cid:durableId="1258711711">
    <w:abstractNumId w:val="20"/>
  </w:num>
  <w:num w:numId="13" w16cid:durableId="702829289">
    <w:abstractNumId w:val="5"/>
  </w:num>
  <w:num w:numId="14" w16cid:durableId="1783113507">
    <w:abstractNumId w:val="3"/>
  </w:num>
  <w:num w:numId="15" w16cid:durableId="393629786">
    <w:abstractNumId w:val="15"/>
  </w:num>
  <w:num w:numId="16" w16cid:durableId="1873686074">
    <w:abstractNumId w:val="18"/>
  </w:num>
  <w:num w:numId="17" w16cid:durableId="1127314230">
    <w:abstractNumId w:val="0"/>
  </w:num>
  <w:num w:numId="18" w16cid:durableId="1441097761">
    <w:abstractNumId w:val="14"/>
  </w:num>
  <w:num w:numId="19" w16cid:durableId="1800033019">
    <w:abstractNumId w:val="25"/>
  </w:num>
  <w:num w:numId="20" w16cid:durableId="861557570">
    <w:abstractNumId w:val="26"/>
  </w:num>
  <w:num w:numId="21" w16cid:durableId="131990262">
    <w:abstractNumId w:val="10"/>
  </w:num>
  <w:num w:numId="22" w16cid:durableId="2011256374">
    <w:abstractNumId w:val="24"/>
  </w:num>
  <w:num w:numId="23" w16cid:durableId="77293930">
    <w:abstractNumId w:val="7"/>
  </w:num>
  <w:num w:numId="24" w16cid:durableId="1423330605">
    <w:abstractNumId w:val="2"/>
  </w:num>
  <w:num w:numId="25" w16cid:durableId="817041219">
    <w:abstractNumId w:val="6"/>
  </w:num>
  <w:num w:numId="26" w16cid:durableId="1128739019">
    <w:abstractNumId w:val="13"/>
  </w:num>
  <w:num w:numId="27" w16cid:durableId="1435130295">
    <w:abstractNumId w:val="17"/>
  </w:num>
  <w:num w:numId="28" w16cid:durableId="1990203401">
    <w:abstractNumId w:val="7"/>
  </w:num>
  <w:num w:numId="29" w16cid:durableId="2116974805">
    <w:abstractNumId w:val="21"/>
  </w:num>
  <w:num w:numId="30" w16cid:durableId="9162136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079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4232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4C"/>
    <w:rsid w:val="0004131D"/>
    <w:rsid w:val="00041A37"/>
    <w:rsid w:val="000575E8"/>
    <w:rsid w:val="00092765"/>
    <w:rsid w:val="000C02E9"/>
    <w:rsid w:val="000F2A30"/>
    <w:rsid w:val="000F5576"/>
    <w:rsid w:val="000F65FA"/>
    <w:rsid w:val="000F6A98"/>
    <w:rsid w:val="00106E5F"/>
    <w:rsid w:val="00154B1C"/>
    <w:rsid w:val="00227A4D"/>
    <w:rsid w:val="002468DA"/>
    <w:rsid w:val="00280D9F"/>
    <w:rsid w:val="00290A97"/>
    <w:rsid w:val="002B354C"/>
    <w:rsid w:val="003160AE"/>
    <w:rsid w:val="00344BC8"/>
    <w:rsid w:val="00354A9A"/>
    <w:rsid w:val="00365D51"/>
    <w:rsid w:val="00370C7C"/>
    <w:rsid w:val="003A1B88"/>
    <w:rsid w:val="003C784C"/>
    <w:rsid w:val="003F07FF"/>
    <w:rsid w:val="00401856"/>
    <w:rsid w:val="004122B8"/>
    <w:rsid w:val="00416731"/>
    <w:rsid w:val="00431758"/>
    <w:rsid w:val="00431E06"/>
    <w:rsid w:val="00456CAE"/>
    <w:rsid w:val="004828C1"/>
    <w:rsid w:val="00493773"/>
    <w:rsid w:val="00494FEB"/>
    <w:rsid w:val="004A0217"/>
    <w:rsid w:val="004C1F5B"/>
    <w:rsid w:val="004F5FE8"/>
    <w:rsid w:val="00510669"/>
    <w:rsid w:val="00515034"/>
    <w:rsid w:val="005364FB"/>
    <w:rsid w:val="005B4779"/>
    <w:rsid w:val="005C52FE"/>
    <w:rsid w:val="005D5F95"/>
    <w:rsid w:val="005F485A"/>
    <w:rsid w:val="006051AB"/>
    <w:rsid w:val="006321E3"/>
    <w:rsid w:val="006433DF"/>
    <w:rsid w:val="0068151A"/>
    <w:rsid w:val="00687718"/>
    <w:rsid w:val="006A3FBD"/>
    <w:rsid w:val="006A7E4E"/>
    <w:rsid w:val="006B6ACB"/>
    <w:rsid w:val="006C4C4C"/>
    <w:rsid w:val="006E71FB"/>
    <w:rsid w:val="006F5B93"/>
    <w:rsid w:val="00702940"/>
    <w:rsid w:val="007529A0"/>
    <w:rsid w:val="00762353"/>
    <w:rsid w:val="00787BBF"/>
    <w:rsid w:val="007A1220"/>
    <w:rsid w:val="007B7A64"/>
    <w:rsid w:val="007C3EC0"/>
    <w:rsid w:val="007D6F4F"/>
    <w:rsid w:val="00825238"/>
    <w:rsid w:val="00826165"/>
    <w:rsid w:val="00830985"/>
    <w:rsid w:val="00842A12"/>
    <w:rsid w:val="008447B6"/>
    <w:rsid w:val="00854BE5"/>
    <w:rsid w:val="00873640"/>
    <w:rsid w:val="00885FEF"/>
    <w:rsid w:val="00890D64"/>
    <w:rsid w:val="008A1419"/>
    <w:rsid w:val="008A4631"/>
    <w:rsid w:val="008E0D01"/>
    <w:rsid w:val="008E1C5B"/>
    <w:rsid w:val="008F00E8"/>
    <w:rsid w:val="009469AD"/>
    <w:rsid w:val="0095572F"/>
    <w:rsid w:val="00990D22"/>
    <w:rsid w:val="009A03C3"/>
    <w:rsid w:val="009B0F07"/>
    <w:rsid w:val="009C4D4F"/>
    <w:rsid w:val="00A01AAB"/>
    <w:rsid w:val="00A10BEB"/>
    <w:rsid w:val="00A1360B"/>
    <w:rsid w:val="00A25928"/>
    <w:rsid w:val="00A30D77"/>
    <w:rsid w:val="00A401B3"/>
    <w:rsid w:val="00A41925"/>
    <w:rsid w:val="00A62A02"/>
    <w:rsid w:val="00A71572"/>
    <w:rsid w:val="00AA28DD"/>
    <w:rsid w:val="00AC07C3"/>
    <w:rsid w:val="00B47262"/>
    <w:rsid w:val="00B50DFF"/>
    <w:rsid w:val="00B57714"/>
    <w:rsid w:val="00B66BAA"/>
    <w:rsid w:val="00B95707"/>
    <w:rsid w:val="00BA2134"/>
    <w:rsid w:val="00BA56A7"/>
    <w:rsid w:val="00BA5E9F"/>
    <w:rsid w:val="00BB7265"/>
    <w:rsid w:val="00BE0270"/>
    <w:rsid w:val="00BE306B"/>
    <w:rsid w:val="00C47FE4"/>
    <w:rsid w:val="00C6642C"/>
    <w:rsid w:val="00C77145"/>
    <w:rsid w:val="00C87CD0"/>
    <w:rsid w:val="00C917A4"/>
    <w:rsid w:val="00CD0E95"/>
    <w:rsid w:val="00CD616F"/>
    <w:rsid w:val="00D1380A"/>
    <w:rsid w:val="00D36E1F"/>
    <w:rsid w:val="00D84DA4"/>
    <w:rsid w:val="00D906A8"/>
    <w:rsid w:val="00DD46FD"/>
    <w:rsid w:val="00DD6D99"/>
    <w:rsid w:val="00DE2135"/>
    <w:rsid w:val="00DF4FA2"/>
    <w:rsid w:val="00DF5B2F"/>
    <w:rsid w:val="00E34BA9"/>
    <w:rsid w:val="00EA0F13"/>
    <w:rsid w:val="00EA2CA0"/>
    <w:rsid w:val="00EC3E97"/>
    <w:rsid w:val="00EC4FF4"/>
    <w:rsid w:val="00EC7A33"/>
    <w:rsid w:val="00ED19CE"/>
    <w:rsid w:val="00EE08F3"/>
    <w:rsid w:val="00EF0FAA"/>
    <w:rsid w:val="00F30C97"/>
    <w:rsid w:val="00F832ED"/>
    <w:rsid w:val="00FA7BE8"/>
    <w:rsid w:val="00FE5ECC"/>
    <w:rsid w:val="00FE6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FCB3"/>
  <w15:chartTrackingRefBased/>
  <w15:docId w15:val="{0E8AB6F2-FC22-4FA1-9CD3-0521D6D8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pPr>
      <w:ind w:left="720"/>
      <w:contextualSpacing/>
    </w:pPr>
  </w:style>
  <w:style w:type="paragraph" w:styleId="Textoindependiente2">
    <w:name w:val="Body Text 2"/>
    <w:basedOn w:val="Normal"/>
    <w:link w:val="Textoindependiente2Car"/>
    <w:uiPriority w:val="99"/>
    <w:semiHidden/>
    <w:unhideWhenUsed/>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Pr>
      <w:rFonts w:ascii="Calibri" w:eastAsia="Calibri" w:hAnsi="Calibri" w:cs="Times New Roman"/>
    </w:rPr>
  </w:style>
  <w:style w:type="numbering" w:customStyle="1" w:styleId="1111113">
    <w:name w:val="1 / 1.1 / 1.1.13"/>
    <w:pPr>
      <w:numPr>
        <w:numId w:val="7"/>
      </w:numPr>
    </w:pPr>
  </w:style>
  <w:style w:type="character" w:styleId="Hipervnculo">
    <w:name w:val="Hyperlink"/>
    <w:basedOn w:val="Fuentedeprrafopredeter"/>
    <w:uiPriority w:val="99"/>
    <w:semiHidden/>
    <w:unhideWhenUsed/>
    <w:rPr>
      <w:color w:val="0000FF"/>
      <w:u w:val="single"/>
    </w:rPr>
  </w:style>
  <w:style w:type="character" w:customStyle="1" w:styleId="PrrafodelistaCar">
    <w:name w:val="Párrafo de lista Car"/>
    <w:basedOn w:val="Fuentedeprrafopredeter"/>
    <w:link w:val="Prrafodelista"/>
    <w:uiPriority w:val="99"/>
    <w:locked/>
    <w:rsid w:val="00D8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790">
      <w:bodyDiv w:val="1"/>
      <w:marLeft w:val="0"/>
      <w:marRight w:val="0"/>
      <w:marTop w:val="0"/>
      <w:marBottom w:val="0"/>
      <w:divBdr>
        <w:top w:val="none" w:sz="0" w:space="0" w:color="auto"/>
        <w:left w:val="none" w:sz="0" w:space="0" w:color="auto"/>
        <w:bottom w:val="none" w:sz="0" w:space="0" w:color="auto"/>
        <w:right w:val="none" w:sz="0" w:space="0" w:color="auto"/>
      </w:divBdr>
    </w:div>
    <w:div w:id="41054917">
      <w:bodyDiv w:val="1"/>
      <w:marLeft w:val="0"/>
      <w:marRight w:val="0"/>
      <w:marTop w:val="0"/>
      <w:marBottom w:val="0"/>
      <w:divBdr>
        <w:top w:val="none" w:sz="0" w:space="0" w:color="auto"/>
        <w:left w:val="none" w:sz="0" w:space="0" w:color="auto"/>
        <w:bottom w:val="none" w:sz="0" w:space="0" w:color="auto"/>
        <w:right w:val="none" w:sz="0" w:space="0" w:color="auto"/>
      </w:divBdr>
    </w:div>
    <w:div w:id="171261617">
      <w:bodyDiv w:val="1"/>
      <w:marLeft w:val="0"/>
      <w:marRight w:val="0"/>
      <w:marTop w:val="0"/>
      <w:marBottom w:val="0"/>
      <w:divBdr>
        <w:top w:val="none" w:sz="0" w:space="0" w:color="auto"/>
        <w:left w:val="none" w:sz="0" w:space="0" w:color="auto"/>
        <w:bottom w:val="none" w:sz="0" w:space="0" w:color="auto"/>
        <w:right w:val="none" w:sz="0" w:space="0" w:color="auto"/>
      </w:divBdr>
    </w:div>
    <w:div w:id="205223995">
      <w:bodyDiv w:val="1"/>
      <w:marLeft w:val="0"/>
      <w:marRight w:val="0"/>
      <w:marTop w:val="0"/>
      <w:marBottom w:val="0"/>
      <w:divBdr>
        <w:top w:val="none" w:sz="0" w:space="0" w:color="auto"/>
        <w:left w:val="none" w:sz="0" w:space="0" w:color="auto"/>
        <w:bottom w:val="none" w:sz="0" w:space="0" w:color="auto"/>
        <w:right w:val="none" w:sz="0" w:space="0" w:color="auto"/>
      </w:divBdr>
    </w:div>
    <w:div w:id="261032389">
      <w:bodyDiv w:val="1"/>
      <w:marLeft w:val="0"/>
      <w:marRight w:val="0"/>
      <w:marTop w:val="0"/>
      <w:marBottom w:val="0"/>
      <w:divBdr>
        <w:top w:val="none" w:sz="0" w:space="0" w:color="auto"/>
        <w:left w:val="none" w:sz="0" w:space="0" w:color="auto"/>
        <w:bottom w:val="none" w:sz="0" w:space="0" w:color="auto"/>
        <w:right w:val="none" w:sz="0" w:space="0" w:color="auto"/>
      </w:divBdr>
    </w:div>
    <w:div w:id="289361624">
      <w:bodyDiv w:val="1"/>
      <w:marLeft w:val="0"/>
      <w:marRight w:val="0"/>
      <w:marTop w:val="0"/>
      <w:marBottom w:val="0"/>
      <w:divBdr>
        <w:top w:val="none" w:sz="0" w:space="0" w:color="auto"/>
        <w:left w:val="none" w:sz="0" w:space="0" w:color="auto"/>
        <w:bottom w:val="none" w:sz="0" w:space="0" w:color="auto"/>
        <w:right w:val="none" w:sz="0" w:space="0" w:color="auto"/>
      </w:divBdr>
    </w:div>
    <w:div w:id="292753865">
      <w:bodyDiv w:val="1"/>
      <w:marLeft w:val="0"/>
      <w:marRight w:val="0"/>
      <w:marTop w:val="0"/>
      <w:marBottom w:val="0"/>
      <w:divBdr>
        <w:top w:val="none" w:sz="0" w:space="0" w:color="auto"/>
        <w:left w:val="none" w:sz="0" w:space="0" w:color="auto"/>
        <w:bottom w:val="none" w:sz="0" w:space="0" w:color="auto"/>
        <w:right w:val="none" w:sz="0" w:space="0" w:color="auto"/>
      </w:divBdr>
    </w:div>
    <w:div w:id="315687102">
      <w:bodyDiv w:val="1"/>
      <w:marLeft w:val="0"/>
      <w:marRight w:val="0"/>
      <w:marTop w:val="0"/>
      <w:marBottom w:val="0"/>
      <w:divBdr>
        <w:top w:val="none" w:sz="0" w:space="0" w:color="auto"/>
        <w:left w:val="none" w:sz="0" w:space="0" w:color="auto"/>
        <w:bottom w:val="none" w:sz="0" w:space="0" w:color="auto"/>
        <w:right w:val="none" w:sz="0" w:space="0" w:color="auto"/>
      </w:divBdr>
    </w:div>
    <w:div w:id="422728815">
      <w:bodyDiv w:val="1"/>
      <w:marLeft w:val="0"/>
      <w:marRight w:val="0"/>
      <w:marTop w:val="0"/>
      <w:marBottom w:val="0"/>
      <w:divBdr>
        <w:top w:val="none" w:sz="0" w:space="0" w:color="auto"/>
        <w:left w:val="none" w:sz="0" w:space="0" w:color="auto"/>
        <w:bottom w:val="none" w:sz="0" w:space="0" w:color="auto"/>
        <w:right w:val="none" w:sz="0" w:space="0" w:color="auto"/>
      </w:divBdr>
    </w:div>
    <w:div w:id="513033150">
      <w:bodyDiv w:val="1"/>
      <w:marLeft w:val="0"/>
      <w:marRight w:val="0"/>
      <w:marTop w:val="0"/>
      <w:marBottom w:val="0"/>
      <w:divBdr>
        <w:top w:val="none" w:sz="0" w:space="0" w:color="auto"/>
        <w:left w:val="none" w:sz="0" w:space="0" w:color="auto"/>
        <w:bottom w:val="none" w:sz="0" w:space="0" w:color="auto"/>
        <w:right w:val="none" w:sz="0" w:space="0" w:color="auto"/>
      </w:divBdr>
    </w:div>
    <w:div w:id="550309122">
      <w:bodyDiv w:val="1"/>
      <w:marLeft w:val="0"/>
      <w:marRight w:val="0"/>
      <w:marTop w:val="0"/>
      <w:marBottom w:val="0"/>
      <w:divBdr>
        <w:top w:val="none" w:sz="0" w:space="0" w:color="auto"/>
        <w:left w:val="none" w:sz="0" w:space="0" w:color="auto"/>
        <w:bottom w:val="none" w:sz="0" w:space="0" w:color="auto"/>
        <w:right w:val="none" w:sz="0" w:space="0" w:color="auto"/>
      </w:divBdr>
    </w:div>
    <w:div w:id="560944108">
      <w:bodyDiv w:val="1"/>
      <w:marLeft w:val="0"/>
      <w:marRight w:val="0"/>
      <w:marTop w:val="0"/>
      <w:marBottom w:val="0"/>
      <w:divBdr>
        <w:top w:val="none" w:sz="0" w:space="0" w:color="auto"/>
        <w:left w:val="none" w:sz="0" w:space="0" w:color="auto"/>
        <w:bottom w:val="none" w:sz="0" w:space="0" w:color="auto"/>
        <w:right w:val="none" w:sz="0" w:space="0" w:color="auto"/>
      </w:divBdr>
    </w:div>
    <w:div w:id="565071467">
      <w:bodyDiv w:val="1"/>
      <w:marLeft w:val="0"/>
      <w:marRight w:val="0"/>
      <w:marTop w:val="0"/>
      <w:marBottom w:val="0"/>
      <w:divBdr>
        <w:top w:val="none" w:sz="0" w:space="0" w:color="auto"/>
        <w:left w:val="none" w:sz="0" w:space="0" w:color="auto"/>
        <w:bottom w:val="none" w:sz="0" w:space="0" w:color="auto"/>
        <w:right w:val="none" w:sz="0" w:space="0" w:color="auto"/>
      </w:divBdr>
    </w:div>
    <w:div w:id="679936193">
      <w:bodyDiv w:val="1"/>
      <w:marLeft w:val="0"/>
      <w:marRight w:val="0"/>
      <w:marTop w:val="0"/>
      <w:marBottom w:val="0"/>
      <w:divBdr>
        <w:top w:val="none" w:sz="0" w:space="0" w:color="auto"/>
        <w:left w:val="none" w:sz="0" w:space="0" w:color="auto"/>
        <w:bottom w:val="none" w:sz="0" w:space="0" w:color="auto"/>
        <w:right w:val="none" w:sz="0" w:space="0" w:color="auto"/>
      </w:divBdr>
    </w:div>
    <w:div w:id="758406698">
      <w:bodyDiv w:val="1"/>
      <w:marLeft w:val="0"/>
      <w:marRight w:val="0"/>
      <w:marTop w:val="0"/>
      <w:marBottom w:val="0"/>
      <w:divBdr>
        <w:top w:val="none" w:sz="0" w:space="0" w:color="auto"/>
        <w:left w:val="none" w:sz="0" w:space="0" w:color="auto"/>
        <w:bottom w:val="none" w:sz="0" w:space="0" w:color="auto"/>
        <w:right w:val="none" w:sz="0" w:space="0" w:color="auto"/>
      </w:divBdr>
    </w:div>
    <w:div w:id="836306947">
      <w:bodyDiv w:val="1"/>
      <w:marLeft w:val="0"/>
      <w:marRight w:val="0"/>
      <w:marTop w:val="0"/>
      <w:marBottom w:val="0"/>
      <w:divBdr>
        <w:top w:val="none" w:sz="0" w:space="0" w:color="auto"/>
        <w:left w:val="none" w:sz="0" w:space="0" w:color="auto"/>
        <w:bottom w:val="none" w:sz="0" w:space="0" w:color="auto"/>
        <w:right w:val="none" w:sz="0" w:space="0" w:color="auto"/>
      </w:divBdr>
    </w:div>
    <w:div w:id="850071802">
      <w:bodyDiv w:val="1"/>
      <w:marLeft w:val="0"/>
      <w:marRight w:val="0"/>
      <w:marTop w:val="0"/>
      <w:marBottom w:val="0"/>
      <w:divBdr>
        <w:top w:val="none" w:sz="0" w:space="0" w:color="auto"/>
        <w:left w:val="none" w:sz="0" w:space="0" w:color="auto"/>
        <w:bottom w:val="none" w:sz="0" w:space="0" w:color="auto"/>
        <w:right w:val="none" w:sz="0" w:space="0" w:color="auto"/>
      </w:divBdr>
    </w:div>
    <w:div w:id="859515564">
      <w:bodyDiv w:val="1"/>
      <w:marLeft w:val="0"/>
      <w:marRight w:val="0"/>
      <w:marTop w:val="0"/>
      <w:marBottom w:val="0"/>
      <w:divBdr>
        <w:top w:val="none" w:sz="0" w:space="0" w:color="auto"/>
        <w:left w:val="none" w:sz="0" w:space="0" w:color="auto"/>
        <w:bottom w:val="none" w:sz="0" w:space="0" w:color="auto"/>
        <w:right w:val="none" w:sz="0" w:space="0" w:color="auto"/>
      </w:divBdr>
    </w:div>
    <w:div w:id="873226973">
      <w:bodyDiv w:val="1"/>
      <w:marLeft w:val="0"/>
      <w:marRight w:val="0"/>
      <w:marTop w:val="0"/>
      <w:marBottom w:val="0"/>
      <w:divBdr>
        <w:top w:val="none" w:sz="0" w:space="0" w:color="auto"/>
        <w:left w:val="none" w:sz="0" w:space="0" w:color="auto"/>
        <w:bottom w:val="none" w:sz="0" w:space="0" w:color="auto"/>
        <w:right w:val="none" w:sz="0" w:space="0" w:color="auto"/>
      </w:divBdr>
    </w:div>
    <w:div w:id="912082338">
      <w:bodyDiv w:val="1"/>
      <w:marLeft w:val="0"/>
      <w:marRight w:val="0"/>
      <w:marTop w:val="0"/>
      <w:marBottom w:val="0"/>
      <w:divBdr>
        <w:top w:val="none" w:sz="0" w:space="0" w:color="auto"/>
        <w:left w:val="none" w:sz="0" w:space="0" w:color="auto"/>
        <w:bottom w:val="none" w:sz="0" w:space="0" w:color="auto"/>
        <w:right w:val="none" w:sz="0" w:space="0" w:color="auto"/>
      </w:divBdr>
    </w:div>
    <w:div w:id="1002587913">
      <w:bodyDiv w:val="1"/>
      <w:marLeft w:val="0"/>
      <w:marRight w:val="0"/>
      <w:marTop w:val="0"/>
      <w:marBottom w:val="0"/>
      <w:divBdr>
        <w:top w:val="none" w:sz="0" w:space="0" w:color="auto"/>
        <w:left w:val="none" w:sz="0" w:space="0" w:color="auto"/>
        <w:bottom w:val="none" w:sz="0" w:space="0" w:color="auto"/>
        <w:right w:val="none" w:sz="0" w:space="0" w:color="auto"/>
      </w:divBdr>
    </w:div>
    <w:div w:id="1057361229">
      <w:bodyDiv w:val="1"/>
      <w:marLeft w:val="0"/>
      <w:marRight w:val="0"/>
      <w:marTop w:val="0"/>
      <w:marBottom w:val="0"/>
      <w:divBdr>
        <w:top w:val="none" w:sz="0" w:space="0" w:color="auto"/>
        <w:left w:val="none" w:sz="0" w:space="0" w:color="auto"/>
        <w:bottom w:val="none" w:sz="0" w:space="0" w:color="auto"/>
        <w:right w:val="none" w:sz="0" w:space="0" w:color="auto"/>
      </w:divBdr>
    </w:div>
    <w:div w:id="1121220657">
      <w:bodyDiv w:val="1"/>
      <w:marLeft w:val="0"/>
      <w:marRight w:val="0"/>
      <w:marTop w:val="0"/>
      <w:marBottom w:val="0"/>
      <w:divBdr>
        <w:top w:val="none" w:sz="0" w:space="0" w:color="auto"/>
        <w:left w:val="none" w:sz="0" w:space="0" w:color="auto"/>
        <w:bottom w:val="none" w:sz="0" w:space="0" w:color="auto"/>
        <w:right w:val="none" w:sz="0" w:space="0" w:color="auto"/>
      </w:divBdr>
    </w:div>
    <w:div w:id="1300767518">
      <w:bodyDiv w:val="1"/>
      <w:marLeft w:val="0"/>
      <w:marRight w:val="0"/>
      <w:marTop w:val="0"/>
      <w:marBottom w:val="0"/>
      <w:divBdr>
        <w:top w:val="none" w:sz="0" w:space="0" w:color="auto"/>
        <w:left w:val="none" w:sz="0" w:space="0" w:color="auto"/>
        <w:bottom w:val="none" w:sz="0" w:space="0" w:color="auto"/>
        <w:right w:val="none" w:sz="0" w:space="0" w:color="auto"/>
      </w:divBdr>
    </w:div>
    <w:div w:id="1310549414">
      <w:bodyDiv w:val="1"/>
      <w:marLeft w:val="0"/>
      <w:marRight w:val="0"/>
      <w:marTop w:val="0"/>
      <w:marBottom w:val="0"/>
      <w:divBdr>
        <w:top w:val="none" w:sz="0" w:space="0" w:color="auto"/>
        <w:left w:val="none" w:sz="0" w:space="0" w:color="auto"/>
        <w:bottom w:val="none" w:sz="0" w:space="0" w:color="auto"/>
        <w:right w:val="none" w:sz="0" w:space="0" w:color="auto"/>
      </w:divBdr>
    </w:div>
    <w:div w:id="1312101734">
      <w:bodyDiv w:val="1"/>
      <w:marLeft w:val="0"/>
      <w:marRight w:val="0"/>
      <w:marTop w:val="0"/>
      <w:marBottom w:val="0"/>
      <w:divBdr>
        <w:top w:val="none" w:sz="0" w:space="0" w:color="auto"/>
        <w:left w:val="none" w:sz="0" w:space="0" w:color="auto"/>
        <w:bottom w:val="none" w:sz="0" w:space="0" w:color="auto"/>
        <w:right w:val="none" w:sz="0" w:space="0" w:color="auto"/>
      </w:divBdr>
    </w:div>
    <w:div w:id="1381593641">
      <w:bodyDiv w:val="1"/>
      <w:marLeft w:val="0"/>
      <w:marRight w:val="0"/>
      <w:marTop w:val="0"/>
      <w:marBottom w:val="0"/>
      <w:divBdr>
        <w:top w:val="none" w:sz="0" w:space="0" w:color="auto"/>
        <w:left w:val="none" w:sz="0" w:space="0" w:color="auto"/>
        <w:bottom w:val="none" w:sz="0" w:space="0" w:color="auto"/>
        <w:right w:val="none" w:sz="0" w:space="0" w:color="auto"/>
      </w:divBdr>
    </w:div>
    <w:div w:id="1454058668">
      <w:bodyDiv w:val="1"/>
      <w:marLeft w:val="0"/>
      <w:marRight w:val="0"/>
      <w:marTop w:val="0"/>
      <w:marBottom w:val="0"/>
      <w:divBdr>
        <w:top w:val="none" w:sz="0" w:space="0" w:color="auto"/>
        <w:left w:val="none" w:sz="0" w:space="0" w:color="auto"/>
        <w:bottom w:val="none" w:sz="0" w:space="0" w:color="auto"/>
        <w:right w:val="none" w:sz="0" w:space="0" w:color="auto"/>
      </w:divBdr>
    </w:div>
    <w:div w:id="1455831482">
      <w:bodyDiv w:val="1"/>
      <w:marLeft w:val="0"/>
      <w:marRight w:val="0"/>
      <w:marTop w:val="0"/>
      <w:marBottom w:val="0"/>
      <w:divBdr>
        <w:top w:val="none" w:sz="0" w:space="0" w:color="auto"/>
        <w:left w:val="none" w:sz="0" w:space="0" w:color="auto"/>
        <w:bottom w:val="none" w:sz="0" w:space="0" w:color="auto"/>
        <w:right w:val="none" w:sz="0" w:space="0" w:color="auto"/>
      </w:divBdr>
    </w:div>
    <w:div w:id="1472165497">
      <w:bodyDiv w:val="1"/>
      <w:marLeft w:val="0"/>
      <w:marRight w:val="0"/>
      <w:marTop w:val="0"/>
      <w:marBottom w:val="0"/>
      <w:divBdr>
        <w:top w:val="none" w:sz="0" w:space="0" w:color="auto"/>
        <w:left w:val="none" w:sz="0" w:space="0" w:color="auto"/>
        <w:bottom w:val="none" w:sz="0" w:space="0" w:color="auto"/>
        <w:right w:val="none" w:sz="0" w:space="0" w:color="auto"/>
      </w:divBdr>
    </w:div>
    <w:div w:id="1495340655">
      <w:bodyDiv w:val="1"/>
      <w:marLeft w:val="0"/>
      <w:marRight w:val="0"/>
      <w:marTop w:val="0"/>
      <w:marBottom w:val="0"/>
      <w:divBdr>
        <w:top w:val="none" w:sz="0" w:space="0" w:color="auto"/>
        <w:left w:val="none" w:sz="0" w:space="0" w:color="auto"/>
        <w:bottom w:val="none" w:sz="0" w:space="0" w:color="auto"/>
        <w:right w:val="none" w:sz="0" w:space="0" w:color="auto"/>
      </w:divBdr>
    </w:div>
    <w:div w:id="1516533672">
      <w:bodyDiv w:val="1"/>
      <w:marLeft w:val="0"/>
      <w:marRight w:val="0"/>
      <w:marTop w:val="0"/>
      <w:marBottom w:val="0"/>
      <w:divBdr>
        <w:top w:val="none" w:sz="0" w:space="0" w:color="auto"/>
        <w:left w:val="none" w:sz="0" w:space="0" w:color="auto"/>
        <w:bottom w:val="none" w:sz="0" w:space="0" w:color="auto"/>
        <w:right w:val="none" w:sz="0" w:space="0" w:color="auto"/>
      </w:divBdr>
    </w:div>
    <w:div w:id="1525442202">
      <w:bodyDiv w:val="1"/>
      <w:marLeft w:val="0"/>
      <w:marRight w:val="0"/>
      <w:marTop w:val="0"/>
      <w:marBottom w:val="0"/>
      <w:divBdr>
        <w:top w:val="none" w:sz="0" w:space="0" w:color="auto"/>
        <w:left w:val="none" w:sz="0" w:space="0" w:color="auto"/>
        <w:bottom w:val="none" w:sz="0" w:space="0" w:color="auto"/>
        <w:right w:val="none" w:sz="0" w:space="0" w:color="auto"/>
      </w:divBdr>
    </w:div>
    <w:div w:id="1604149612">
      <w:bodyDiv w:val="1"/>
      <w:marLeft w:val="0"/>
      <w:marRight w:val="0"/>
      <w:marTop w:val="0"/>
      <w:marBottom w:val="0"/>
      <w:divBdr>
        <w:top w:val="none" w:sz="0" w:space="0" w:color="auto"/>
        <w:left w:val="none" w:sz="0" w:space="0" w:color="auto"/>
        <w:bottom w:val="none" w:sz="0" w:space="0" w:color="auto"/>
        <w:right w:val="none" w:sz="0" w:space="0" w:color="auto"/>
      </w:divBdr>
    </w:div>
    <w:div w:id="1684284531">
      <w:bodyDiv w:val="1"/>
      <w:marLeft w:val="0"/>
      <w:marRight w:val="0"/>
      <w:marTop w:val="0"/>
      <w:marBottom w:val="0"/>
      <w:divBdr>
        <w:top w:val="none" w:sz="0" w:space="0" w:color="auto"/>
        <w:left w:val="none" w:sz="0" w:space="0" w:color="auto"/>
        <w:bottom w:val="none" w:sz="0" w:space="0" w:color="auto"/>
        <w:right w:val="none" w:sz="0" w:space="0" w:color="auto"/>
      </w:divBdr>
    </w:div>
    <w:div w:id="1744176839">
      <w:bodyDiv w:val="1"/>
      <w:marLeft w:val="0"/>
      <w:marRight w:val="0"/>
      <w:marTop w:val="0"/>
      <w:marBottom w:val="0"/>
      <w:divBdr>
        <w:top w:val="none" w:sz="0" w:space="0" w:color="auto"/>
        <w:left w:val="none" w:sz="0" w:space="0" w:color="auto"/>
        <w:bottom w:val="none" w:sz="0" w:space="0" w:color="auto"/>
        <w:right w:val="none" w:sz="0" w:space="0" w:color="auto"/>
      </w:divBdr>
    </w:div>
    <w:div w:id="1782842494">
      <w:bodyDiv w:val="1"/>
      <w:marLeft w:val="0"/>
      <w:marRight w:val="0"/>
      <w:marTop w:val="0"/>
      <w:marBottom w:val="0"/>
      <w:divBdr>
        <w:top w:val="none" w:sz="0" w:space="0" w:color="auto"/>
        <w:left w:val="none" w:sz="0" w:space="0" w:color="auto"/>
        <w:bottom w:val="none" w:sz="0" w:space="0" w:color="auto"/>
        <w:right w:val="none" w:sz="0" w:space="0" w:color="auto"/>
      </w:divBdr>
    </w:div>
    <w:div w:id="1807817304">
      <w:bodyDiv w:val="1"/>
      <w:marLeft w:val="0"/>
      <w:marRight w:val="0"/>
      <w:marTop w:val="0"/>
      <w:marBottom w:val="0"/>
      <w:divBdr>
        <w:top w:val="none" w:sz="0" w:space="0" w:color="auto"/>
        <w:left w:val="none" w:sz="0" w:space="0" w:color="auto"/>
        <w:bottom w:val="none" w:sz="0" w:space="0" w:color="auto"/>
        <w:right w:val="none" w:sz="0" w:space="0" w:color="auto"/>
      </w:divBdr>
    </w:div>
    <w:div w:id="1840610154">
      <w:bodyDiv w:val="1"/>
      <w:marLeft w:val="0"/>
      <w:marRight w:val="0"/>
      <w:marTop w:val="0"/>
      <w:marBottom w:val="0"/>
      <w:divBdr>
        <w:top w:val="none" w:sz="0" w:space="0" w:color="auto"/>
        <w:left w:val="none" w:sz="0" w:space="0" w:color="auto"/>
        <w:bottom w:val="none" w:sz="0" w:space="0" w:color="auto"/>
        <w:right w:val="none" w:sz="0" w:space="0" w:color="auto"/>
      </w:divBdr>
    </w:div>
    <w:div w:id="1915120785">
      <w:bodyDiv w:val="1"/>
      <w:marLeft w:val="0"/>
      <w:marRight w:val="0"/>
      <w:marTop w:val="0"/>
      <w:marBottom w:val="0"/>
      <w:divBdr>
        <w:top w:val="none" w:sz="0" w:space="0" w:color="auto"/>
        <w:left w:val="none" w:sz="0" w:space="0" w:color="auto"/>
        <w:bottom w:val="none" w:sz="0" w:space="0" w:color="auto"/>
        <w:right w:val="none" w:sz="0" w:space="0" w:color="auto"/>
      </w:divBdr>
    </w:div>
    <w:div w:id="1965573934">
      <w:bodyDiv w:val="1"/>
      <w:marLeft w:val="0"/>
      <w:marRight w:val="0"/>
      <w:marTop w:val="0"/>
      <w:marBottom w:val="0"/>
      <w:divBdr>
        <w:top w:val="none" w:sz="0" w:space="0" w:color="auto"/>
        <w:left w:val="none" w:sz="0" w:space="0" w:color="auto"/>
        <w:bottom w:val="none" w:sz="0" w:space="0" w:color="auto"/>
        <w:right w:val="none" w:sz="0" w:space="0" w:color="auto"/>
      </w:divBdr>
    </w:div>
    <w:div w:id="1973049992">
      <w:bodyDiv w:val="1"/>
      <w:marLeft w:val="0"/>
      <w:marRight w:val="0"/>
      <w:marTop w:val="0"/>
      <w:marBottom w:val="0"/>
      <w:divBdr>
        <w:top w:val="none" w:sz="0" w:space="0" w:color="auto"/>
        <w:left w:val="none" w:sz="0" w:space="0" w:color="auto"/>
        <w:bottom w:val="none" w:sz="0" w:space="0" w:color="auto"/>
        <w:right w:val="none" w:sz="0" w:space="0" w:color="auto"/>
      </w:divBdr>
    </w:div>
    <w:div w:id="1992247947">
      <w:bodyDiv w:val="1"/>
      <w:marLeft w:val="0"/>
      <w:marRight w:val="0"/>
      <w:marTop w:val="0"/>
      <w:marBottom w:val="0"/>
      <w:divBdr>
        <w:top w:val="none" w:sz="0" w:space="0" w:color="auto"/>
        <w:left w:val="none" w:sz="0" w:space="0" w:color="auto"/>
        <w:bottom w:val="none" w:sz="0" w:space="0" w:color="auto"/>
        <w:right w:val="none" w:sz="0" w:space="0" w:color="auto"/>
      </w:divBdr>
    </w:div>
    <w:div w:id="2020233790">
      <w:bodyDiv w:val="1"/>
      <w:marLeft w:val="0"/>
      <w:marRight w:val="0"/>
      <w:marTop w:val="0"/>
      <w:marBottom w:val="0"/>
      <w:divBdr>
        <w:top w:val="none" w:sz="0" w:space="0" w:color="auto"/>
        <w:left w:val="none" w:sz="0" w:space="0" w:color="auto"/>
        <w:bottom w:val="none" w:sz="0" w:space="0" w:color="auto"/>
        <w:right w:val="none" w:sz="0" w:space="0" w:color="auto"/>
      </w:divBdr>
    </w:div>
    <w:div w:id="2077314813">
      <w:bodyDiv w:val="1"/>
      <w:marLeft w:val="0"/>
      <w:marRight w:val="0"/>
      <w:marTop w:val="0"/>
      <w:marBottom w:val="0"/>
      <w:divBdr>
        <w:top w:val="none" w:sz="0" w:space="0" w:color="auto"/>
        <w:left w:val="none" w:sz="0" w:space="0" w:color="auto"/>
        <w:bottom w:val="none" w:sz="0" w:space="0" w:color="auto"/>
        <w:right w:val="none" w:sz="0" w:space="0" w:color="auto"/>
      </w:divBdr>
    </w:div>
    <w:div w:id="21344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3260-E2DB-468B-BF0A-10308F94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Concepcion Perez</dc:creator>
  <cp:keywords/>
  <dc:description/>
  <cp:lastModifiedBy>Maria del Carmen Concepcion Perez</cp:lastModifiedBy>
  <cp:revision>236</cp:revision>
  <cp:lastPrinted>2025-07-22T08:26:00Z</cp:lastPrinted>
  <dcterms:created xsi:type="dcterms:W3CDTF">2019-03-13T09:13:00Z</dcterms:created>
  <dcterms:modified xsi:type="dcterms:W3CDTF">2025-07-22T08:26:00Z</dcterms:modified>
</cp:coreProperties>
</file>